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213F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  <w:bookmarkStart w:id="0" w:name="_heading=h.gjdgxs" w:colFirst="0" w:colLast="0"/>
      <w:bookmarkEnd w:id="0"/>
    </w:p>
    <w:p w14:paraId="3E252140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</w:p>
    <w:p w14:paraId="3E252141" w14:textId="77777777" w:rsidR="0034114F" w:rsidRDefault="0034114F">
      <w:pPr>
        <w:jc w:val="right"/>
        <w:rPr>
          <w:rFonts w:ascii="Arial" w:eastAsia="Arial" w:hAnsi="Arial" w:cs="Arial"/>
          <w:i/>
          <w:iCs/>
        </w:rPr>
      </w:pPr>
    </w:p>
    <w:p w14:paraId="3E252142" w14:textId="77777777" w:rsidR="0034114F" w:rsidRDefault="0034114F">
      <w:pPr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14:paraId="3E252143" w14:textId="77777777" w:rsidR="0034114F" w:rsidRDefault="0034114F">
      <w:pPr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14:paraId="3E252144" w14:textId="77777777" w:rsidR="0034114F" w:rsidRDefault="008D6506">
      <w:pPr>
        <w:jc w:val="center"/>
        <w:rPr>
          <w:b/>
          <w:bCs/>
          <w:color w:val="0070C0"/>
          <w:sz w:val="40"/>
          <w:szCs w:val="40"/>
        </w:rPr>
      </w:pPr>
      <w:r>
        <w:rPr>
          <w:b/>
          <w:bCs/>
          <w:color w:val="0070C0"/>
          <w:sz w:val="40"/>
          <w:szCs w:val="40"/>
        </w:rPr>
        <w:t>JAVNI POZIV ZA SUFINANSIRANJE PREKVALIFIKACIJA, DOKVALIFIKACIJA I USAVRŠAVANJA</w:t>
      </w:r>
    </w:p>
    <w:p w14:paraId="3E252145" w14:textId="77777777" w:rsidR="0034114F" w:rsidRDefault="0034114F">
      <w:pPr>
        <w:jc w:val="both"/>
        <w:rPr>
          <w:rFonts w:ascii="Arial" w:eastAsia="Arial" w:hAnsi="Arial" w:cs="Arial"/>
          <w:i/>
          <w:iCs/>
        </w:rPr>
      </w:pPr>
    </w:p>
    <w:p w14:paraId="3E252146" w14:textId="77777777" w:rsidR="0034114F" w:rsidRDefault="0034114F">
      <w:pPr>
        <w:jc w:val="both"/>
        <w:rPr>
          <w:rFonts w:ascii="Arial" w:eastAsia="Arial" w:hAnsi="Arial" w:cs="Arial"/>
          <w:i/>
          <w:iCs/>
        </w:rPr>
      </w:pPr>
    </w:p>
    <w:p w14:paraId="3E252147" w14:textId="77777777" w:rsidR="0034114F" w:rsidRDefault="0034114F">
      <w:pPr>
        <w:jc w:val="both"/>
        <w:rPr>
          <w:rFonts w:ascii="Arial" w:eastAsia="Arial" w:hAnsi="Arial" w:cs="Arial"/>
          <w:i/>
          <w:iCs/>
        </w:rPr>
      </w:pPr>
    </w:p>
    <w:p w14:paraId="3E252148" w14:textId="77777777" w:rsidR="0034114F" w:rsidRDefault="008D6506">
      <w:pPr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3E2521E0" wp14:editId="3E2521E1">
            <wp:extent cx="3065006" cy="1715879"/>
            <wp:effectExtent l="0" t="0" r="0" b="0"/>
            <wp:docPr id="203453621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5006" cy="1715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252149" w14:textId="77777777" w:rsidR="0034114F" w:rsidRDefault="0034114F">
      <w:pPr>
        <w:jc w:val="both"/>
        <w:rPr>
          <w:rFonts w:ascii="Arial" w:eastAsia="Arial" w:hAnsi="Arial" w:cs="Arial"/>
          <w:i/>
          <w:iCs/>
        </w:rPr>
      </w:pPr>
    </w:p>
    <w:p w14:paraId="3E25214A" w14:textId="77777777" w:rsidR="0034114F" w:rsidRDefault="0034114F">
      <w:pPr>
        <w:jc w:val="center"/>
        <w:rPr>
          <w:rFonts w:ascii="Arial" w:eastAsia="Arial" w:hAnsi="Arial" w:cs="Arial"/>
        </w:rPr>
      </w:pPr>
    </w:p>
    <w:p w14:paraId="3E25214B" w14:textId="77777777" w:rsidR="0034114F" w:rsidRDefault="0034114F">
      <w:pPr>
        <w:jc w:val="both"/>
        <w:rPr>
          <w:rFonts w:ascii="Arial" w:eastAsia="Arial" w:hAnsi="Arial" w:cs="Arial"/>
        </w:rPr>
      </w:pPr>
    </w:p>
    <w:p w14:paraId="3E25214C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</w:p>
    <w:p w14:paraId="3E25214D" w14:textId="77777777" w:rsidR="0034114F" w:rsidRDefault="008D65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BF6"/>
        <w:jc w:val="center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Projekat “Socio-ekonomska inkluzija u Brčko distriktu BiH” (SEI) finansira Vlada Republike Češke, a implementiraju CARE International Balkans i Razvojno-garantni fond Brčko distrikta BiH (RGFBD).</w:t>
      </w:r>
    </w:p>
    <w:p w14:paraId="3E25214E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</w:p>
    <w:p w14:paraId="3E25214F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</w:p>
    <w:p w14:paraId="3E252150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</w:p>
    <w:p w14:paraId="3E252151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</w:p>
    <w:p w14:paraId="3E252152" w14:textId="77777777" w:rsidR="0034114F" w:rsidRDefault="0034114F">
      <w:pPr>
        <w:jc w:val="both"/>
        <w:rPr>
          <w:rFonts w:ascii="Arial" w:eastAsia="Arial" w:hAnsi="Arial" w:cs="Arial"/>
          <w:b/>
          <w:bCs/>
          <w:i/>
          <w:iCs/>
        </w:rPr>
      </w:pPr>
    </w:p>
    <w:p w14:paraId="3E252153" w14:textId="77777777" w:rsidR="0034114F" w:rsidRDefault="0034114F">
      <w:pPr>
        <w:jc w:val="both"/>
        <w:rPr>
          <w:rFonts w:ascii="Arial" w:eastAsia="Arial" w:hAnsi="Arial" w:cs="Arial"/>
          <w:i/>
          <w:iCs/>
        </w:rPr>
      </w:pPr>
    </w:p>
    <w:p w14:paraId="3E252154" w14:textId="77777777" w:rsidR="0034114F" w:rsidRDefault="008D6506">
      <w:pPr>
        <w:jc w:val="center"/>
        <w:rPr>
          <w:rFonts w:ascii="Arial" w:eastAsia="Arial" w:hAnsi="Arial" w:cs="Arial"/>
          <w:b/>
          <w:bCs/>
          <w:i/>
          <w:iCs/>
          <w:color w:val="0563C1"/>
          <w:sz w:val="28"/>
          <w:szCs w:val="28"/>
        </w:rPr>
      </w:pPr>
      <w:r>
        <w:br w:type="page"/>
      </w:r>
    </w:p>
    <w:p w14:paraId="3E252155" w14:textId="77777777" w:rsidR="0034114F" w:rsidRDefault="0034114F">
      <w:pPr>
        <w:jc w:val="center"/>
        <w:rPr>
          <w:rFonts w:ascii="Arial" w:eastAsia="Arial" w:hAnsi="Arial" w:cs="Arial"/>
          <w:b/>
          <w:bCs/>
          <w:i/>
          <w:iCs/>
          <w:color w:val="0563C1"/>
          <w:sz w:val="28"/>
          <w:szCs w:val="28"/>
        </w:rPr>
      </w:pPr>
    </w:p>
    <w:p w14:paraId="3E252156" w14:textId="77777777" w:rsidR="0034114F" w:rsidRDefault="0034114F">
      <w:pPr>
        <w:jc w:val="center"/>
        <w:rPr>
          <w:rFonts w:ascii="Arial" w:eastAsia="Arial" w:hAnsi="Arial" w:cs="Arial"/>
          <w:b/>
          <w:bCs/>
          <w:i/>
          <w:iCs/>
          <w:color w:val="0563C1"/>
          <w:sz w:val="28"/>
          <w:szCs w:val="28"/>
        </w:rPr>
      </w:pPr>
    </w:p>
    <w:p w14:paraId="3E252157" w14:textId="77777777" w:rsidR="0034114F" w:rsidRDefault="008D6506">
      <w:pPr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i/>
          <w:iCs/>
          <w:color w:val="0563C1"/>
          <w:sz w:val="28"/>
          <w:szCs w:val="28"/>
        </w:rPr>
        <w:t>SADRŽAJ</w:t>
      </w:r>
    </w:p>
    <w:p w14:paraId="3E252158" w14:textId="77777777" w:rsidR="0034114F" w:rsidRDefault="0034114F">
      <w:pPr>
        <w:spacing w:line="360" w:lineRule="auto"/>
        <w:jc w:val="both"/>
        <w:rPr>
          <w:rFonts w:ascii="Arial" w:eastAsia="Arial" w:hAnsi="Arial" w:cs="Arial"/>
          <w:i/>
          <w:iCs/>
        </w:rPr>
      </w:pPr>
    </w:p>
    <w:sdt>
      <w:sdtPr>
        <w:id w:val="-382693634"/>
        <w:docPartObj>
          <w:docPartGallery w:val="Table of Contents"/>
          <w:docPartUnique/>
        </w:docPartObj>
      </w:sdtPr>
      <w:sdtEndPr/>
      <w:sdtContent>
        <w:p w14:paraId="3E252159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rPr>
              <w:rFonts w:ascii="Arial" w:eastAsia="Arial" w:hAnsi="Arial" w:cs="Arial"/>
              <w:b/>
              <w:bCs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c6a5ufot0k1w">
            <w:r>
              <w:rPr>
                <w:rFonts w:ascii="Arial" w:eastAsia="Arial" w:hAnsi="Arial" w:cs="Arial"/>
                <w:b/>
                <w:bCs/>
                <w:color w:val="000000"/>
              </w:rPr>
              <w:t>O SEI PROJEKTU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ab/>
              <w:t>2</w:t>
            </w:r>
          </w:hyperlink>
        </w:p>
        <w:p w14:paraId="3E25215A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Opis javnog poziva</w:t>
          </w:r>
          <w:hyperlink w:anchor="_heading=h.bftc1tj7okrm">
            <w:r>
              <w:rPr>
                <w:rFonts w:ascii="Arial" w:eastAsia="Arial" w:hAnsi="Arial" w:cs="Arial"/>
                <w:color w:val="000000"/>
              </w:rPr>
              <w:tab/>
              <w:t>3</w:t>
            </w:r>
          </w:hyperlink>
        </w:p>
        <w:p w14:paraId="3E25215B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9vujp2vylyvq">
            <w:r>
              <w:rPr>
                <w:rFonts w:ascii="Arial" w:eastAsia="Arial" w:hAnsi="Arial" w:cs="Arial"/>
                <w:color w:val="000000"/>
              </w:rPr>
              <w:t>Definicije u smislu ovog Javnog poziva</w:t>
            </w:r>
            <w:r>
              <w:rPr>
                <w:rFonts w:ascii="Arial" w:eastAsia="Arial" w:hAnsi="Arial" w:cs="Arial"/>
                <w:color w:val="000000"/>
              </w:rPr>
              <w:tab/>
              <w:t>4</w:t>
            </w:r>
          </w:hyperlink>
        </w:p>
        <w:p w14:paraId="3E25215C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n4eeykft4b6e">
            <w:r>
              <w:rPr>
                <w:rFonts w:ascii="Arial" w:eastAsia="Arial" w:hAnsi="Arial" w:cs="Arial"/>
                <w:color w:val="000000"/>
              </w:rPr>
              <w:t>Cilj Javnog poziva</w:t>
            </w:r>
            <w:r>
              <w:rPr>
                <w:rFonts w:ascii="Arial" w:eastAsia="Arial" w:hAnsi="Arial" w:cs="Arial"/>
                <w:color w:val="000000"/>
              </w:rPr>
              <w:tab/>
              <w:t>4</w:t>
            </w:r>
          </w:hyperlink>
        </w:p>
        <w:p w14:paraId="3E25215D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o9os521zth5z">
            <w:r>
              <w:rPr>
                <w:rFonts w:ascii="Arial" w:eastAsia="Arial" w:hAnsi="Arial" w:cs="Arial"/>
                <w:color w:val="000000"/>
              </w:rPr>
              <w:t>Šta se nudi kroz program?</w:t>
            </w:r>
            <w:r>
              <w:rPr>
                <w:rFonts w:ascii="Arial" w:eastAsia="Arial" w:hAnsi="Arial" w:cs="Arial"/>
                <w:color w:val="000000"/>
              </w:rPr>
              <w:tab/>
              <w:t>4</w:t>
            </w:r>
          </w:hyperlink>
        </w:p>
        <w:p w14:paraId="3E25215E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ycs123b7ojhp">
            <w:r>
              <w:rPr>
                <w:rFonts w:ascii="Arial" w:eastAsia="Arial" w:hAnsi="Arial" w:cs="Arial"/>
                <w:b/>
                <w:bCs/>
                <w:color w:val="000000"/>
              </w:rPr>
              <w:t>UČEŠĆE U JAVNOM POZIVU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ab/>
              <w:t>5</w:t>
            </w:r>
          </w:hyperlink>
        </w:p>
        <w:p w14:paraId="3E25215F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Kako aplicirati</w:t>
          </w:r>
          <w:hyperlink w:anchor="_heading=h.5yxddbz24sa">
            <w:r>
              <w:rPr>
                <w:rFonts w:ascii="Arial" w:eastAsia="Arial" w:hAnsi="Arial" w:cs="Arial"/>
                <w:color w:val="000000"/>
              </w:rPr>
              <w:t>?</w:t>
            </w:r>
            <w:r>
              <w:rPr>
                <w:rFonts w:ascii="Arial" w:eastAsia="Arial" w:hAnsi="Arial" w:cs="Arial"/>
                <w:color w:val="000000"/>
              </w:rPr>
              <w:tab/>
              <w:t>5</w:t>
            </w:r>
          </w:hyperlink>
        </w:p>
        <w:p w14:paraId="3E252160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3egxes2iw5f9">
            <w:r>
              <w:rPr>
                <w:rFonts w:ascii="Arial" w:eastAsia="Arial" w:hAnsi="Arial" w:cs="Arial"/>
                <w:color w:val="000000"/>
              </w:rPr>
              <w:t>Kriterijumi za bodovanje</w:t>
            </w:r>
            <w:r>
              <w:rPr>
                <w:rFonts w:ascii="Arial" w:eastAsia="Arial" w:hAnsi="Arial" w:cs="Arial"/>
                <w:color w:val="000000"/>
              </w:rPr>
              <w:tab/>
              <w:t>6</w:t>
            </w:r>
          </w:hyperlink>
        </w:p>
        <w:p w14:paraId="3E252161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e7u42n2yzdb9">
            <w:r>
              <w:rPr>
                <w:rFonts w:ascii="Arial" w:eastAsia="Arial" w:hAnsi="Arial" w:cs="Arial"/>
                <w:color w:val="000000"/>
              </w:rPr>
              <w:t>Način odabira i dodjele sredstava</w:t>
            </w:r>
            <w:r>
              <w:rPr>
                <w:rFonts w:ascii="Arial" w:eastAsia="Arial" w:hAnsi="Arial" w:cs="Arial"/>
                <w:color w:val="000000"/>
              </w:rPr>
              <w:tab/>
              <w:t>6</w:t>
            </w:r>
          </w:hyperlink>
        </w:p>
        <w:p w14:paraId="3E252162" w14:textId="77777777" w:rsidR="0034114F" w:rsidRDefault="008D6506">
          <w:pPr>
            <w:widowControl w:val="0"/>
            <w:tabs>
              <w:tab w:val="right" w:pos="12000"/>
            </w:tabs>
            <w:spacing w:before="60" w:after="0" w:line="36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3ya12y1gr5uu">
            <w:r>
              <w:rPr>
                <w:rFonts w:ascii="Arial" w:eastAsia="Arial" w:hAnsi="Arial" w:cs="Arial"/>
                <w:color w:val="000000"/>
              </w:rPr>
              <w:t>Podnošenje prijava za učešće na Javnom pozivu</w:t>
            </w:r>
            <w:r>
              <w:rPr>
                <w:rFonts w:ascii="Arial" w:eastAsia="Arial" w:hAnsi="Arial" w:cs="Arial"/>
                <w:color w:val="000000"/>
              </w:rPr>
              <w:tab/>
              <w:t>8</w:t>
            </w:r>
          </w:hyperlink>
          <w:r>
            <w:fldChar w:fldCharType="end"/>
          </w:r>
        </w:p>
      </w:sdtContent>
    </w:sdt>
    <w:p w14:paraId="3E252163" w14:textId="77777777" w:rsidR="0034114F" w:rsidRDefault="0034114F">
      <w:pPr>
        <w:spacing w:line="360" w:lineRule="auto"/>
        <w:jc w:val="both"/>
        <w:rPr>
          <w:rFonts w:ascii="Arial" w:eastAsia="Arial" w:hAnsi="Arial" w:cs="Arial"/>
          <w:i/>
          <w:iCs/>
        </w:rPr>
      </w:pPr>
    </w:p>
    <w:p w14:paraId="3E252164" w14:textId="77777777" w:rsidR="0034114F" w:rsidRDefault="008D6506">
      <w:pPr>
        <w:spacing w:line="360" w:lineRule="auto"/>
        <w:jc w:val="both"/>
        <w:rPr>
          <w:rFonts w:ascii="Arial" w:eastAsia="Arial" w:hAnsi="Arial" w:cs="Arial"/>
          <w:i/>
          <w:iCs/>
        </w:rPr>
      </w:pPr>
      <w:r>
        <w:br w:type="page"/>
      </w:r>
    </w:p>
    <w:p w14:paraId="3E252165" w14:textId="77777777" w:rsidR="0034114F" w:rsidRDefault="008D6506">
      <w:pPr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lastRenderedPageBreak/>
        <w:t>Napomena: U daljem tekstu Javnog poziva pojedini izrazi u muškom ili ženskom rodu, upotrebljeni su neutralno i odnose se na muška i ženska lica.</w:t>
      </w:r>
    </w:p>
    <w:p w14:paraId="3E252166" w14:textId="77777777" w:rsidR="0034114F" w:rsidRDefault="0034114F">
      <w:pPr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</w:p>
    <w:p w14:paraId="3E252167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  <w:bookmarkStart w:id="1" w:name="_heading=h.c6a5ufot0k1w" w:colFirst="0" w:colLast="0"/>
      <w:bookmarkEnd w:id="1"/>
      <w:r>
        <w:rPr>
          <w:rFonts w:ascii="Arial" w:eastAsia="Arial" w:hAnsi="Arial" w:cs="Arial"/>
          <w:b/>
          <w:bCs/>
          <w:color w:val="4472C4"/>
          <w:sz w:val="24"/>
          <w:szCs w:val="24"/>
        </w:rPr>
        <w:t>O SEI PROJEKTU</w:t>
      </w:r>
    </w:p>
    <w:p w14:paraId="3E252168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bookmarkStart w:id="2" w:name="_heading=h.1fob9te" w:colFirst="0" w:colLast="0"/>
      <w:bookmarkEnd w:id="2"/>
      <w:r>
        <w:rPr>
          <w:rFonts w:ascii="Arial" w:eastAsia="Arial" w:hAnsi="Arial" w:cs="Arial"/>
          <w:sz w:val="24"/>
          <w:szCs w:val="24"/>
        </w:rPr>
        <w:t>SEI ima za cilj da odgovori na izazove koji su vezani za povoljnije okruženja za socio-ekonomsko uključivanje marginalizovanih grupa</w:t>
      </w:r>
      <w:r>
        <w:rPr>
          <w:rFonts w:ascii="Arial" w:eastAsia="Arial" w:hAnsi="Arial" w:cs="Arial"/>
          <w:sz w:val="24"/>
          <w:szCs w:val="24"/>
          <w:vertAlign w:val="superscript"/>
        </w:rPr>
        <w:footnoteReference w:id="1"/>
      </w:r>
      <w:r>
        <w:rPr>
          <w:rFonts w:ascii="Arial" w:eastAsia="Arial" w:hAnsi="Arial" w:cs="Arial"/>
          <w:sz w:val="24"/>
          <w:szCs w:val="24"/>
        </w:rPr>
        <w:t>, i to kroz stvaranje mogućnosti za zapošljavanje, preduzetništvo za nezaposlene i povećanjem nivoa vještina koje odgovaraju postojećim mogućnostima zapošljavanja. CARE i partneri će blisko sarađivati sa institucionalnim zainteresovanim stranama i nevladinim akterima na predlaganju i implementaciji mjera koje će se baviti pitanjima i preprekama za socio-ekonomsku inkluziju, kroz uspostavljanje Centra za socio-ekonomsku inkluziju. Cilj je stvoriti nova radna mjesta uz povezivanje svih aktera u lancu vri</w:t>
      </w:r>
      <w:r>
        <w:rPr>
          <w:rFonts w:ascii="Arial" w:eastAsia="Arial" w:hAnsi="Arial" w:cs="Arial"/>
          <w:sz w:val="24"/>
          <w:szCs w:val="24"/>
        </w:rPr>
        <w:t>jednosti kroz savjetodavne i finansijsku podršku startup-ima početnicima, postojećim preduzećima i nezaposlenim marginaliziranim osobama.</w:t>
      </w:r>
    </w:p>
    <w:p w14:paraId="3E252169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Inicijalna procjena o socio-ekonomskoj situaciji u Brčko distriktu je prikupljena analizom dostupne dokumentacije i izvještaja međunarodnih međuvladinih agencija, domaćih institucija i statističkih agencija, te intervjua sa partnerima i organizacijama koje predstavljaju ili rade sa marginalizovanim grupama u Brčko distriktu. Prema inicijalnim procjenama, marginalizovane grupe stanovništva i pojedinci koji se suočavaju sa ranjivostima zbog svog pola, rase, seksualne orijentacije, fizičkih sposobnosti i soci</w:t>
      </w:r>
      <w:r>
        <w:rPr>
          <w:rFonts w:ascii="Arial" w:eastAsia="Arial" w:hAnsi="Arial" w:cs="Arial"/>
          <w:sz w:val="24"/>
          <w:szCs w:val="24"/>
        </w:rPr>
        <w:t>jalnog statusa su u većoj opasnosti da zapadnu u siromaštvo zbog predrasuda i društvenih normi u društvu, kao i nedostatka senzibiliteta i fizičkog, administrativnog i socijalnog statusa. Na primjer, Romi, se susreću sa brojnim izazovima za socijalno uključivanje. Prema podacima romskih nevladinih organizacija, otprilike 1,35% romske populacije je zaposleno. Druga grupa stanovništva koja se suočava ne samo sa društvenim izazovima, već i sa fizičkim preprekama kada je u pitanju njihova socijalna uključeno</w:t>
      </w:r>
      <w:r>
        <w:rPr>
          <w:rFonts w:ascii="Arial" w:eastAsia="Arial" w:hAnsi="Arial" w:cs="Arial"/>
          <w:sz w:val="24"/>
          <w:szCs w:val="24"/>
        </w:rPr>
        <w:t xml:space="preserve">st i zapošljavanje su osobe sa invaliditetom (OSI) koji su također ciljna grupa projekta. Nadalje, žene, posebno one koje dolaze iz marginalizovanih grupa, su u nepovoljnom položaju u pogledu zapošljavanja. Zadnji statistički podaci govore da procenat od preko 60% od ukupnog broja nezaposlenih u Brčko distriktu čine žene. Projekat će posebnu pažnju posvetiti i mladima zbog sve većeg trenda emigracije. </w:t>
      </w:r>
    </w:p>
    <w:p w14:paraId="3E25216A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bookmarkStart w:id="3" w:name="_heading=h.b4bdxhc9i1rs" w:colFirst="0" w:colLast="0"/>
      <w:bookmarkEnd w:id="3"/>
      <w:r>
        <w:br w:type="page"/>
      </w:r>
    </w:p>
    <w:p w14:paraId="3E25216B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bookmarkStart w:id="4" w:name="_heading=h.3znysh7" w:colFirst="0" w:colLast="0"/>
      <w:bookmarkEnd w:id="4"/>
      <w:r>
        <w:rPr>
          <w:rFonts w:ascii="Arial" w:eastAsia="Arial" w:hAnsi="Arial" w:cs="Arial"/>
          <w:sz w:val="24"/>
          <w:szCs w:val="24"/>
        </w:rPr>
        <w:lastRenderedPageBreak/>
        <w:t>Osnovni postavljeni rezultati projekta su:</w:t>
      </w:r>
    </w:p>
    <w:p w14:paraId="3E25216C" w14:textId="77777777" w:rsidR="0034114F" w:rsidRDefault="008D65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Rezultat 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Ugrožene i ranjive populacije Brčko distrikta su povećale svoje kapacitete za zapošljavanje i poznavanje prava, kroz obuke sprovedene kroz projekat i podizanje svijesti;</w:t>
      </w:r>
    </w:p>
    <w:p w14:paraId="3E25216D" w14:textId="77777777" w:rsidR="0034114F" w:rsidRDefault="008D65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Rezultat 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– Povećanje kapaciteta, vještina i mogućnosti zapošljavanja za nezaposlene građane i otvaranje novih radnih mjesta za ugrožene i ugrožene grupe, kroz projektnu finansijsku i tehničku podršku.</w:t>
      </w:r>
    </w:p>
    <w:p w14:paraId="3E25216E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Osnovne usluge novoformiranog Centra za socio-ekonomsku inkluziju (nadalje: SEI Centar) su:</w:t>
      </w:r>
    </w:p>
    <w:p w14:paraId="3E25216F" w14:textId="77777777" w:rsidR="0034114F" w:rsidRDefault="008D65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Psiho-socijalna podrška - </w:t>
      </w:r>
      <w:r>
        <w:rPr>
          <w:rFonts w:ascii="Arial" w:eastAsia="Arial" w:hAnsi="Arial" w:cs="Arial"/>
          <w:color w:val="000000"/>
          <w:sz w:val="24"/>
          <w:szCs w:val="24"/>
        </w:rPr>
        <w:t>Pružanje podrške kroz individualni i grupni rad sa korisnicima, odnosno ciljnim grupama projekta što olakšava pristup uslugama, kako SEI Centra, tako i drugih institucionalnih oblika podrške ugroženim građanima i građankama Brčko distrikta BiH.</w:t>
      </w:r>
    </w:p>
    <w:p w14:paraId="3E252170" w14:textId="77777777" w:rsidR="0034114F" w:rsidRDefault="008D65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Poslovni inkubator - </w:t>
      </w:r>
      <w:r>
        <w:rPr>
          <w:rFonts w:ascii="Arial" w:eastAsia="Arial" w:hAnsi="Arial" w:cs="Arial"/>
          <w:color w:val="000000"/>
          <w:sz w:val="24"/>
          <w:szCs w:val="24"/>
        </w:rPr>
        <w:t>Poslovni inkubator je dio preduzetničke infrastrukture koji se nalazi u SEI Centru i omogućava poslovanje minimalno 10 fizičkih ili pravnih lica, a koji će biti dodatno podržan kroz rad SEI Centra.</w:t>
      </w:r>
    </w:p>
    <w:p w14:paraId="3E252171" w14:textId="77777777" w:rsidR="0034114F" w:rsidRDefault="008D65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Podrška za zapošljavanje i samozapošljavanje - </w:t>
      </w:r>
      <w:r>
        <w:rPr>
          <w:rFonts w:ascii="Arial" w:eastAsia="Arial" w:hAnsi="Arial" w:cs="Arial"/>
          <w:color w:val="000000"/>
          <w:sz w:val="24"/>
          <w:szCs w:val="24"/>
        </w:rPr>
        <w:t>Pružanje podrške kroz obuke, grantove, savjetovanje i tehničku pomoć olakšava socijalno ugroženim osobama da započnu ili prošire svoje poslovanje, što doprinosi njihovoj ekonomskoj stabilnosti i inkluziji.</w:t>
      </w:r>
    </w:p>
    <w:p w14:paraId="3E252172" w14:textId="77777777" w:rsidR="0034114F" w:rsidRDefault="008D65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Obrazovanje i stručno usavršavanje - </w:t>
      </w:r>
      <w:r>
        <w:rPr>
          <w:rFonts w:ascii="Arial" w:eastAsia="Arial" w:hAnsi="Arial" w:cs="Arial"/>
          <w:color w:val="000000"/>
          <w:sz w:val="24"/>
          <w:szCs w:val="24"/>
        </w:rPr>
        <w:t>SEI Centar će pružati obrazovne programe i stručne obuke koje povećavaju kapacitete i vještine socijalno ugroženih osoba, što im omogućava lakši pristup zapošljavanju ili samozapošljavanju.</w:t>
      </w:r>
    </w:p>
    <w:p w14:paraId="3E252173" w14:textId="77777777" w:rsidR="0034114F" w:rsidRDefault="008D65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Informisanje i osvještavanje - </w:t>
      </w:r>
      <w:r>
        <w:rPr>
          <w:rFonts w:ascii="Arial" w:eastAsia="Arial" w:hAnsi="Arial" w:cs="Arial"/>
          <w:color w:val="000000"/>
          <w:sz w:val="24"/>
          <w:szCs w:val="24"/>
        </w:rPr>
        <w:t>SEI Centar će provoditi kampanje informisanja i osvještavanja o dostupnim uslugama i podršci socijalno ugroženim osobama da bolje iskoriste resurse koji su im na raspolaganju.</w:t>
      </w:r>
    </w:p>
    <w:p w14:paraId="3E252174" w14:textId="77777777" w:rsidR="0034114F" w:rsidRDefault="008D65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Inkluzivnost i pristupačnost -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Uklanjanje arhitektonskih barijera i prilagođavanje javnih prostora omogućava osobama s invaliditetom jednak pristup obrazovanju, zdravstvenim uslugama i zapošljavanju. </w:t>
      </w:r>
    </w:p>
    <w:p w14:paraId="3E252175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E252176" w14:textId="77777777" w:rsidR="0034114F" w:rsidRDefault="008D65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BF6"/>
        <w:jc w:val="center"/>
        <w:rPr>
          <w:rFonts w:ascii="Arial" w:eastAsia="Arial" w:hAnsi="Arial" w:cs="Arial"/>
          <w:b/>
          <w:bCs/>
          <w:i/>
          <w:iCs/>
          <w:color w:val="4472C4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4472C4"/>
          <w:sz w:val="24"/>
          <w:szCs w:val="24"/>
        </w:rPr>
        <w:t>Shodno navedenom, SEI Projekat / Centar raspisuje Javni poziv za sufinansiranje prekvalifikacija, dokvalifikacija i usavršavanja</w:t>
      </w:r>
    </w:p>
    <w:p w14:paraId="3E252177" w14:textId="77777777" w:rsidR="0034114F" w:rsidRDefault="003411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E252178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5" w:name="_heading=h.bftc1tj7okrm" w:colFirst="0" w:colLast="0"/>
      <w:bookmarkEnd w:id="5"/>
      <w:r>
        <w:rPr>
          <w:rFonts w:ascii="Arial" w:eastAsia="Arial" w:hAnsi="Arial" w:cs="Arial"/>
          <w:b/>
          <w:bCs/>
          <w:color w:val="4472C4"/>
          <w:sz w:val="26"/>
          <w:szCs w:val="26"/>
        </w:rPr>
        <w:t>Opis javnog poziva</w:t>
      </w:r>
      <w:r>
        <w:rPr>
          <w:rFonts w:ascii="Arial" w:eastAsia="Arial" w:hAnsi="Arial" w:cs="Arial"/>
          <w:b/>
          <w:bCs/>
          <w:color w:val="4472C4"/>
          <w:sz w:val="26"/>
          <w:szCs w:val="26"/>
        </w:rPr>
        <w:t>?</w:t>
      </w:r>
    </w:p>
    <w:p w14:paraId="3E252179" w14:textId="77777777" w:rsidR="0034114F" w:rsidRDefault="008D65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Program prekvalifikacija, dokvalifikacija i usavršavanja </w:t>
      </w:r>
      <w:r>
        <w:rPr>
          <w:rFonts w:ascii="Arial" w:eastAsia="Arial" w:hAnsi="Arial" w:cs="Arial"/>
          <w:sz w:val="24"/>
          <w:szCs w:val="24"/>
        </w:rPr>
        <w:t>je osmišljen kao odgovor na trenutne potrebe tržišta rada i nedostatak adekvatno kvalifikovanih kadrova među nezaposlenim licima i marginalizovanim grupama. Ovaj program pruža priliku osobama da unaprijede svoje vještine i steknu nova znanja, čime postaju konkurentniji na tržištu rada.</w:t>
      </w:r>
    </w:p>
    <w:p w14:paraId="3E25217A" w14:textId="77777777" w:rsidR="0034114F" w:rsidRDefault="003411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E25217B" w14:textId="77777777" w:rsidR="0034114F" w:rsidRDefault="0034114F">
      <w:pPr>
        <w:ind w:left="840"/>
        <w:jc w:val="both"/>
        <w:rPr>
          <w:rFonts w:ascii="Arial" w:eastAsia="Arial" w:hAnsi="Arial" w:cs="Arial"/>
          <w:sz w:val="24"/>
          <w:szCs w:val="24"/>
        </w:rPr>
      </w:pPr>
    </w:p>
    <w:p w14:paraId="3E25217C" w14:textId="77777777" w:rsidR="0034114F" w:rsidRDefault="008D65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BF6"/>
        <w:spacing w:after="0" w:line="240" w:lineRule="auto"/>
        <w:jc w:val="center"/>
        <w:rPr>
          <w:rFonts w:ascii="Arial" w:eastAsia="Arial" w:hAnsi="Arial" w:cs="Arial"/>
          <w:b/>
          <w:bCs/>
          <w:i/>
          <w:iCs/>
          <w:color w:val="4472C4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4472C4"/>
          <w:sz w:val="24"/>
          <w:szCs w:val="24"/>
        </w:rPr>
        <w:t>Imajući u vidu heterogenost marginalizovanih i ranjivih grupa, pri čemu svaka od njih ima specifične probleme i potrebe, SEI posebnu pažnju pridaje sljedećim kategorijama stanovništva: žene, mladi, osobe za poteškoćama u razvoju, osobe sa invaliditetom, pripadnici romske nacionalne manjine, te dugoročno nezaposlene osobe.</w:t>
      </w:r>
    </w:p>
    <w:p w14:paraId="3E25217D" w14:textId="77777777" w:rsidR="0034114F" w:rsidRDefault="0034114F">
      <w:pPr>
        <w:jc w:val="both"/>
        <w:rPr>
          <w:rFonts w:ascii="Arial" w:eastAsia="Arial" w:hAnsi="Arial" w:cs="Arial"/>
          <w:sz w:val="24"/>
          <w:szCs w:val="24"/>
        </w:rPr>
      </w:pPr>
    </w:p>
    <w:p w14:paraId="3E25217E" w14:textId="77777777" w:rsidR="0034114F" w:rsidRDefault="008D6506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6" w:name="_heading=h.9vujp2vylyvq" w:colFirst="0" w:colLast="0"/>
      <w:bookmarkEnd w:id="6"/>
      <w:r>
        <w:rPr>
          <w:rFonts w:ascii="Arial" w:eastAsia="Arial" w:hAnsi="Arial" w:cs="Arial"/>
          <w:b/>
          <w:bCs/>
          <w:color w:val="4472C4"/>
          <w:sz w:val="26"/>
          <w:szCs w:val="26"/>
        </w:rPr>
        <w:t>Definicije u smislu ovog Javnog poziva</w:t>
      </w:r>
    </w:p>
    <w:p w14:paraId="3E25217F" w14:textId="77777777" w:rsidR="0034114F" w:rsidRDefault="003411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E252180" w14:textId="77777777" w:rsidR="0034114F" w:rsidRDefault="008D6506">
      <w:pPr>
        <w:jc w:val="both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Prekvalifikacija </w:t>
      </w:r>
      <w:r>
        <w:rPr>
          <w:rFonts w:ascii="Arial" w:eastAsia="Arial" w:hAnsi="Arial" w:cs="Arial"/>
          <w:i/>
          <w:iCs/>
          <w:sz w:val="24"/>
          <w:szCs w:val="24"/>
        </w:rPr>
        <w:t>je obrazovanje i osposobljavanje koje osobi, koja je već prethodno stekla neko stručno zvanje, odnosno zanimanje omogućuje da stekne nove kompetencije za obavljanje novog zanimanja ili nove profesionalne djelatnosti;</w:t>
      </w:r>
    </w:p>
    <w:p w14:paraId="3E252181" w14:textId="77777777" w:rsidR="0034114F" w:rsidRDefault="008D6506">
      <w:pPr>
        <w:jc w:val="both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Dokvalifikacija </w:t>
      </w:r>
      <w:r>
        <w:rPr>
          <w:rFonts w:ascii="Arial" w:eastAsia="Arial" w:hAnsi="Arial" w:cs="Arial"/>
          <w:i/>
          <w:iCs/>
          <w:sz w:val="24"/>
          <w:szCs w:val="24"/>
        </w:rPr>
        <w:t>je dodatno stručno obrazovanje prema posebno utvrđenim diferenciranim programima radi sticanja višeg stepena kvalifikacije u okviru zanimanja;</w:t>
      </w:r>
    </w:p>
    <w:p w14:paraId="3E252182" w14:textId="77777777" w:rsidR="0034114F" w:rsidRDefault="008D6506">
      <w:pPr>
        <w:jc w:val="both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Usavršavanje </w:t>
      </w:r>
      <w:r>
        <w:rPr>
          <w:rFonts w:ascii="Arial" w:eastAsia="Arial" w:hAnsi="Arial" w:cs="Arial"/>
          <w:i/>
          <w:iCs/>
          <w:sz w:val="24"/>
          <w:szCs w:val="24"/>
        </w:rPr>
        <w:t>je svaki oblik obrazovanja nakon završenog inicijalnog obrazovanja ili tokom radnog vijeka koje treba pomoći odraslom da: 1) poboljša ili aktualizuje svoja već stečena znanja i kompetencije, 2) stekne nove kompetencije u pogledu profesionalnog napredovanja i da se osobno i profesionalno usavršava.</w:t>
      </w:r>
    </w:p>
    <w:p w14:paraId="3E252183" w14:textId="77777777" w:rsidR="0034114F" w:rsidRDefault="0034114F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7" w:name="_heading=h.ebosrk9g9fnp" w:colFirst="0" w:colLast="0"/>
      <w:bookmarkEnd w:id="7"/>
    </w:p>
    <w:p w14:paraId="3E252184" w14:textId="77777777" w:rsidR="0034114F" w:rsidRDefault="008D6506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8" w:name="_heading=h.n4eeykft4b6e" w:colFirst="0" w:colLast="0"/>
      <w:bookmarkEnd w:id="8"/>
      <w:r>
        <w:rPr>
          <w:rFonts w:ascii="Arial" w:eastAsia="Arial" w:hAnsi="Arial" w:cs="Arial"/>
          <w:b/>
          <w:bCs/>
          <w:color w:val="4472C4"/>
          <w:sz w:val="26"/>
          <w:szCs w:val="26"/>
        </w:rPr>
        <w:t>Cilj Javnog poziva</w:t>
      </w:r>
    </w:p>
    <w:p w14:paraId="3E252185" w14:textId="77777777" w:rsidR="0034114F" w:rsidRDefault="008D65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Osnovni cilj ovog Javnog poziva je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pružanje (finansijske) podrške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osobama koje se za vrijeme trajanja ovog Javnog poziva nalaze na programima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prekvalifikacije, dokvalifikacije ili usavršavanja, posebnu pažnju poklanjajući onim osobama koje pripadaju marginalizovanim i ranjivim grupama stanovništva. </w:t>
      </w:r>
    </w:p>
    <w:p w14:paraId="3E252186" w14:textId="77777777" w:rsidR="0034114F" w:rsidRDefault="0034114F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9" w:name="_heading=h.w2rc8v2b9yfv" w:colFirst="0" w:colLast="0"/>
      <w:bookmarkEnd w:id="9"/>
    </w:p>
    <w:p w14:paraId="3E252187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10" w:name="_heading=h.o9os521zth5z" w:colFirst="0" w:colLast="0"/>
      <w:bookmarkEnd w:id="10"/>
      <w:r>
        <w:rPr>
          <w:rFonts w:ascii="Arial" w:eastAsia="Arial" w:hAnsi="Arial" w:cs="Arial"/>
          <w:b/>
          <w:bCs/>
          <w:color w:val="4472C4"/>
          <w:sz w:val="26"/>
          <w:szCs w:val="26"/>
        </w:rPr>
        <w:t>Šta se nudi kroz program?</w:t>
      </w:r>
    </w:p>
    <w:p w14:paraId="3E252188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Ovim javnim pozivom je planirano finansiranje/sufinansiranje prekvalifikacija, dokvalifikacija i programa usavršavanja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u pojedinačnom iznosu od maksimalno 100,00 €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i/>
          <w:iCs/>
          <w:sz w:val="24"/>
          <w:szCs w:val="24"/>
        </w:rPr>
        <w:t>u protivvrijednosti u KM na dan prenosa sredstava</w:t>
      </w:r>
      <w:r>
        <w:rPr>
          <w:rFonts w:ascii="Arial" w:eastAsia="Arial" w:hAnsi="Arial" w:cs="Arial"/>
          <w:sz w:val="24"/>
          <w:szCs w:val="24"/>
        </w:rPr>
        <w:t>).</w:t>
      </w:r>
    </w:p>
    <w:p w14:paraId="3E252189" w14:textId="77777777" w:rsidR="0034114F" w:rsidRDefault="0034114F">
      <w:pPr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</w:p>
    <w:p w14:paraId="3E25218A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  <w:bookmarkStart w:id="11" w:name="_heading=h.7bjpwm5yr9ey" w:colFirst="0" w:colLast="0"/>
      <w:bookmarkEnd w:id="11"/>
      <w:r>
        <w:br w:type="page"/>
      </w:r>
    </w:p>
    <w:p w14:paraId="3E25218B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  <w:bookmarkStart w:id="12" w:name="_heading=h.ycs123b7ojhp" w:colFirst="0" w:colLast="0"/>
      <w:bookmarkEnd w:id="12"/>
      <w:r>
        <w:rPr>
          <w:rFonts w:ascii="Arial" w:eastAsia="Arial" w:hAnsi="Arial" w:cs="Arial"/>
          <w:b/>
          <w:bCs/>
          <w:color w:val="4472C4"/>
          <w:sz w:val="24"/>
          <w:szCs w:val="24"/>
        </w:rPr>
        <w:lastRenderedPageBreak/>
        <w:t>UČEŠĆE U JAVNOM POZIVU</w:t>
      </w:r>
    </w:p>
    <w:p w14:paraId="3E25218C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Na ovaj Javni poziv mogu aplicirati: </w:t>
      </w:r>
    </w:p>
    <w:p w14:paraId="3E25218D" w14:textId="77777777" w:rsidR="0034114F" w:rsidRDefault="008D6506">
      <w:pPr>
        <w:numPr>
          <w:ilvl w:val="0"/>
          <w:numId w:val="6"/>
        </w:numPr>
        <w:spacing w:after="0" w:line="260" w:lineRule="auto"/>
        <w:ind w:left="835" w:hanging="418"/>
        <w:jc w:val="both"/>
        <w:rPr>
          <w:b/>
          <w:bCs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Osobe u procesu prekvalifikacije, dokvalifikacije ili usavršavanja </w:t>
      </w:r>
      <w:r>
        <w:rPr>
          <w:rFonts w:ascii="Arial" w:eastAsia="Arial" w:hAnsi="Arial" w:cs="Arial"/>
          <w:sz w:val="24"/>
          <w:szCs w:val="24"/>
        </w:rPr>
        <w:t xml:space="preserve">– Aplikanti moraju najkasnije do momenta isteka ovog Javnog poziva započeti proces </w:t>
      </w:r>
      <w:r>
        <w:rPr>
          <w:rFonts w:ascii="Arial" w:eastAsia="Arial" w:hAnsi="Arial" w:cs="Arial"/>
          <w:sz w:val="24"/>
          <w:szCs w:val="24"/>
        </w:rPr>
        <w:t>prekvalifikacije, dokvalifikacije ili usavršavanja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3E25218E" w14:textId="77777777" w:rsidR="0034114F" w:rsidRDefault="008D6506">
      <w:pPr>
        <w:numPr>
          <w:ilvl w:val="0"/>
          <w:numId w:val="6"/>
        </w:numPr>
        <w:spacing w:after="0" w:line="260" w:lineRule="auto"/>
        <w:ind w:left="835" w:hanging="418"/>
        <w:jc w:val="both"/>
        <w:rPr>
          <w:b/>
          <w:bCs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Osobe sa mjestom prebivališta u Brčko distriktu BiH </w:t>
      </w:r>
      <w:r>
        <w:rPr>
          <w:rFonts w:ascii="Arial" w:eastAsia="Arial" w:hAnsi="Arial" w:cs="Arial"/>
          <w:sz w:val="24"/>
          <w:szCs w:val="24"/>
        </w:rPr>
        <w:t xml:space="preserve">– Aplikanti moraju imati prebivalište na teritoriji Brčko distrikta BiH najkasnije do momenta prijave na ovaj Javni poziv. </w:t>
      </w:r>
    </w:p>
    <w:p w14:paraId="3E25218F" w14:textId="77777777" w:rsidR="0034114F" w:rsidRDefault="008D6506">
      <w:pPr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Lica koja nisu prethodno primila finansijsku podršku </w:t>
      </w:r>
      <w:r>
        <w:rPr>
          <w:rFonts w:ascii="Arial" w:eastAsia="Arial" w:hAnsi="Arial" w:cs="Arial"/>
          <w:sz w:val="24"/>
          <w:szCs w:val="24"/>
        </w:rPr>
        <w:t>– Aplikanti koji nisu primili sredstva od drugih donatora za istu svrhu.</w:t>
      </w:r>
    </w:p>
    <w:p w14:paraId="3E252190" w14:textId="77777777" w:rsidR="0034114F" w:rsidRDefault="0034114F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13" w:name="_heading=h.vmb0ke9ejfmp" w:colFirst="0" w:colLast="0"/>
      <w:bookmarkEnd w:id="13"/>
    </w:p>
    <w:p w14:paraId="3E252191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14" w:name="_heading=h.5yxddbz24sa" w:colFirst="0" w:colLast="0"/>
      <w:bookmarkEnd w:id="14"/>
      <w:r>
        <w:rPr>
          <w:rFonts w:ascii="Arial" w:eastAsia="Arial" w:hAnsi="Arial" w:cs="Arial"/>
          <w:b/>
          <w:bCs/>
          <w:color w:val="4472C4"/>
          <w:sz w:val="26"/>
          <w:szCs w:val="26"/>
        </w:rPr>
        <w:t>Kako aplicirati</w:t>
      </w:r>
      <w:r>
        <w:rPr>
          <w:rFonts w:ascii="Arial" w:eastAsia="Arial" w:hAnsi="Arial" w:cs="Arial"/>
          <w:b/>
          <w:bCs/>
          <w:color w:val="4472C4"/>
          <w:sz w:val="26"/>
          <w:szCs w:val="26"/>
        </w:rPr>
        <w:t>?</w:t>
      </w:r>
    </w:p>
    <w:p w14:paraId="3E252192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Od neophodne dokumentacije potrebno je dostaviti </w:t>
      </w:r>
    </w:p>
    <w:p w14:paraId="3E252193" w14:textId="77777777" w:rsidR="0034114F" w:rsidRDefault="008D6506">
      <w:pPr>
        <w:numPr>
          <w:ilvl w:val="0"/>
          <w:numId w:val="6"/>
        </w:numPr>
        <w:spacing w:after="0" w:line="260" w:lineRule="auto"/>
        <w:ind w:left="835" w:hanging="418"/>
        <w:jc w:val="both"/>
      </w:pPr>
      <w:r>
        <w:rPr>
          <w:rFonts w:ascii="Arial" w:eastAsia="Arial" w:hAnsi="Arial" w:cs="Arial"/>
          <w:sz w:val="24"/>
          <w:szCs w:val="24"/>
        </w:rPr>
        <w:t>Popunjen prijavni obrazac (Obrazac A);</w:t>
      </w:r>
    </w:p>
    <w:p w14:paraId="3E252194" w14:textId="77777777" w:rsidR="0034114F" w:rsidRDefault="008D6506">
      <w:pPr>
        <w:numPr>
          <w:ilvl w:val="0"/>
          <w:numId w:val="6"/>
        </w:numPr>
        <w:spacing w:after="0" w:line="260" w:lineRule="auto"/>
        <w:ind w:left="835" w:hanging="418"/>
        <w:jc w:val="both"/>
      </w:pPr>
      <w:r>
        <w:rPr>
          <w:rFonts w:ascii="Arial" w:eastAsia="Arial" w:hAnsi="Arial" w:cs="Arial"/>
          <w:sz w:val="24"/>
          <w:szCs w:val="24"/>
        </w:rPr>
        <w:t>Kopiju lične karte;</w:t>
      </w:r>
    </w:p>
    <w:p w14:paraId="3E252195" w14:textId="77777777" w:rsidR="0034114F" w:rsidRDefault="008D6506">
      <w:pPr>
        <w:numPr>
          <w:ilvl w:val="0"/>
          <w:numId w:val="6"/>
        </w:numPr>
        <w:spacing w:after="0" w:line="260" w:lineRule="auto"/>
        <w:ind w:left="835" w:hanging="418"/>
        <w:jc w:val="both"/>
      </w:pPr>
      <w:r>
        <w:rPr>
          <w:rFonts w:ascii="Arial" w:eastAsia="Arial" w:hAnsi="Arial" w:cs="Arial"/>
          <w:sz w:val="24"/>
          <w:szCs w:val="24"/>
        </w:rPr>
        <w:t>Uvjerenje o prebivalištu;</w:t>
      </w:r>
    </w:p>
    <w:p w14:paraId="3E252196" w14:textId="77777777" w:rsidR="0034114F" w:rsidRDefault="008D6506">
      <w:pPr>
        <w:numPr>
          <w:ilvl w:val="0"/>
          <w:numId w:val="6"/>
        </w:numPr>
        <w:spacing w:after="0" w:line="260" w:lineRule="auto"/>
        <w:ind w:left="835" w:hanging="418"/>
        <w:jc w:val="both"/>
      </w:pPr>
      <w:r>
        <w:rPr>
          <w:rFonts w:ascii="Arial" w:eastAsia="Arial" w:hAnsi="Arial" w:cs="Arial"/>
          <w:sz w:val="24"/>
          <w:szCs w:val="24"/>
        </w:rPr>
        <w:t>Potvrdu izdatu od strane ovlaštene institucije ili drugog pravnog lica o upisu programa prekvalifikacije, dokvalifikacije ili usavršavanja;</w:t>
      </w:r>
    </w:p>
    <w:p w14:paraId="3E252197" w14:textId="77777777" w:rsidR="0034114F" w:rsidRDefault="008D6506">
      <w:pPr>
        <w:numPr>
          <w:ilvl w:val="0"/>
          <w:numId w:val="6"/>
        </w:numPr>
        <w:spacing w:after="0" w:line="260" w:lineRule="auto"/>
        <w:ind w:left="835" w:hanging="418"/>
        <w:jc w:val="both"/>
      </w:pPr>
      <w:r>
        <w:rPr>
          <w:rFonts w:ascii="Arial" w:eastAsia="Arial" w:hAnsi="Arial" w:cs="Arial"/>
          <w:sz w:val="24"/>
          <w:szCs w:val="24"/>
        </w:rPr>
        <w:t>Dokaz o uplati programa prekvalifikacije, dokvalifikacije ili usavršavanja;</w:t>
      </w:r>
    </w:p>
    <w:p w14:paraId="3E252198" w14:textId="77777777" w:rsidR="0034114F" w:rsidRDefault="008D6506">
      <w:pPr>
        <w:numPr>
          <w:ilvl w:val="0"/>
          <w:numId w:val="6"/>
        </w:numPr>
        <w:spacing w:line="240" w:lineRule="auto"/>
        <w:jc w:val="both"/>
      </w:pPr>
      <w:r>
        <w:rPr>
          <w:rFonts w:ascii="Arial" w:eastAsia="Arial" w:hAnsi="Arial" w:cs="Arial"/>
          <w:sz w:val="24"/>
          <w:szCs w:val="24"/>
        </w:rPr>
        <w:t>Izjavu da aplikant prethodno nije primio niti će primiti drugu finansijsku podršku u svrhu za koju aplicira (Obrazac B).</w:t>
      </w:r>
    </w:p>
    <w:p w14:paraId="3E252199" w14:textId="77777777" w:rsidR="0034114F" w:rsidRDefault="008D6506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Ukoliko je relevantno, aplikanti dostavljaju i:</w:t>
      </w:r>
    </w:p>
    <w:p w14:paraId="3E25219A" w14:textId="77777777" w:rsidR="0034114F" w:rsidRDefault="008D6506">
      <w:pPr>
        <w:numPr>
          <w:ilvl w:val="0"/>
          <w:numId w:val="6"/>
        </w:numPr>
        <w:spacing w:after="0" w:line="240" w:lineRule="auto"/>
        <w:jc w:val="both"/>
      </w:pPr>
      <w:r>
        <w:rPr>
          <w:rFonts w:ascii="Arial" w:eastAsia="Arial" w:hAnsi="Arial" w:cs="Arial"/>
          <w:sz w:val="24"/>
          <w:szCs w:val="24"/>
        </w:rPr>
        <w:t>Potvrdu sa aktivne evidencije nezaposlenih lica Zavoda za zapošljavanje Brčko distrikta BiH;</w:t>
      </w:r>
    </w:p>
    <w:p w14:paraId="3E25219B" w14:textId="77777777" w:rsidR="0034114F" w:rsidRDefault="008D6506">
      <w:pPr>
        <w:numPr>
          <w:ilvl w:val="0"/>
          <w:numId w:val="6"/>
        </w:numPr>
        <w:spacing w:line="240" w:lineRule="auto"/>
        <w:jc w:val="both"/>
      </w:pPr>
      <w:r>
        <w:rPr>
          <w:rFonts w:ascii="Arial" w:eastAsia="Arial" w:hAnsi="Arial" w:cs="Arial"/>
          <w:sz w:val="24"/>
          <w:szCs w:val="24"/>
        </w:rPr>
        <w:t>Dokaz o pripadnosti određenoj marginalizovanoj grupi.</w:t>
      </w:r>
    </w:p>
    <w:p w14:paraId="3E25219C" w14:textId="77777777" w:rsidR="0034114F" w:rsidRDefault="008D6506">
      <w:pPr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Prihvatljivi su svi oblici prekvalifikacija, dokvalifikacija ili usavršavanja koja se izvode u Bosni i Hercegovini, ili inostranstvu. Prednost će se dati onim oblicima koji se izvode u okviru formalnog obrazovanja, kroz programe ovlaštenih obrazovnih ustanova. </w:t>
      </w:r>
    </w:p>
    <w:p w14:paraId="3E25219D" w14:textId="77777777" w:rsidR="0034114F" w:rsidRDefault="0034114F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15" w:name="_heading=h.ohrhnwi0y6v2" w:colFirst="0" w:colLast="0"/>
      <w:bookmarkEnd w:id="15"/>
    </w:p>
    <w:p w14:paraId="3E25219E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16" w:name="_heading=h.3egxes2iw5f9" w:colFirst="0" w:colLast="0"/>
      <w:bookmarkEnd w:id="16"/>
      <w:r>
        <w:rPr>
          <w:rFonts w:ascii="Arial" w:eastAsia="Arial" w:hAnsi="Arial" w:cs="Arial"/>
          <w:b/>
          <w:bCs/>
          <w:color w:val="4472C4"/>
          <w:sz w:val="26"/>
          <w:szCs w:val="26"/>
        </w:rPr>
        <w:t>Kriterijumi za bodovanje</w:t>
      </w:r>
    </w:p>
    <w:p w14:paraId="3E25219F" w14:textId="77777777" w:rsidR="0034114F" w:rsidRDefault="008D6506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Osnovni eliminatorni uslov koji aplikant mora ispuniti jeste pripadnost najmanje jednoj od marginalizovanih grupa stanovništva navedenih u tabeli u nastavku. Prijave koje ispunjavaju navedeni uslov biće dalje ocjenjivane prema definisanim kriterijumima i pripadajućim bodovnim vrijednostima, u skladu sa tabelarnim prikazom u nastavku.</w:t>
      </w:r>
    </w:p>
    <w:p w14:paraId="3E2521A0" w14:textId="77777777" w:rsidR="0034114F" w:rsidRDefault="0034114F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3E2521A1" w14:textId="77777777" w:rsidR="0034114F" w:rsidRDefault="0034114F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9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30"/>
        <w:gridCol w:w="1710"/>
      </w:tblGrid>
      <w:tr w:rsidR="0034114F" w14:paraId="3E2521A8" w14:textId="77777777"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21A2" w14:textId="77777777" w:rsidR="0034114F" w:rsidRDefault="0034114F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3E2521A3" w14:textId="77777777" w:rsidR="0034114F" w:rsidRDefault="008D6506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lastRenderedPageBreak/>
              <w:t>Opis kriterijuma</w:t>
            </w:r>
          </w:p>
          <w:p w14:paraId="3E2521A4" w14:textId="77777777" w:rsidR="0034114F" w:rsidRDefault="0034114F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21A5" w14:textId="77777777" w:rsidR="0034114F" w:rsidRDefault="0034114F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3E2521A6" w14:textId="77777777" w:rsidR="0034114F" w:rsidRDefault="008D6506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lastRenderedPageBreak/>
              <w:t>bodovi</w:t>
            </w:r>
          </w:p>
          <w:p w14:paraId="3E2521A7" w14:textId="77777777" w:rsidR="0034114F" w:rsidRDefault="0034114F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34114F" w14:paraId="3E2521AB" w14:textId="77777777"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21A9" w14:textId="77777777" w:rsidR="0034114F" w:rsidRDefault="008D6506">
            <w:pPr>
              <w:spacing w:after="80" w:line="2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Aplikant je nezaposlena osoba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- prijavljena na aktivnu evidenciju nezaposlenih lica Zavoda za zapošljavanje Brčko distrikta BiH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21AA" w14:textId="77777777" w:rsidR="0034114F" w:rsidRDefault="008D6506">
            <w:pPr>
              <w:spacing w:after="80" w:line="2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</w:tr>
      <w:tr w:rsidR="0034114F" w14:paraId="3E2521AE" w14:textId="77777777"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21AC" w14:textId="77777777" w:rsidR="0034114F" w:rsidRDefault="008D6506">
            <w:pPr>
              <w:spacing w:after="80" w:line="2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Aplikant pohađa formalan oblik obrazovanja </w:t>
            </w:r>
            <w:r>
              <w:rPr>
                <w:rFonts w:ascii="Arial" w:eastAsia="Arial" w:hAnsi="Arial" w:cs="Arial"/>
                <w:sz w:val="24"/>
                <w:szCs w:val="24"/>
              </w:rPr>
              <w:t>- koji se provodi od strane ovlaštene obrazovne ustanove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21AD" w14:textId="77777777" w:rsidR="0034114F" w:rsidRDefault="008D6506">
            <w:pPr>
              <w:spacing w:after="80" w:line="2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</w:tr>
      <w:tr w:rsidR="0034114F" w14:paraId="3E2521B1" w14:textId="77777777"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21AF" w14:textId="77777777" w:rsidR="0034114F" w:rsidRDefault="008D6506">
            <w:pPr>
              <w:spacing w:after="80" w:line="2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Aplikant je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osoba sa poteškoćama u razvoju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ili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osoba sa invaliditetom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21B0" w14:textId="77777777" w:rsidR="0034114F" w:rsidRDefault="008D6506">
            <w:pPr>
              <w:spacing w:after="80" w:line="2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</w:tr>
      <w:tr w:rsidR="0034114F" w14:paraId="3E2521B4" w14:textId="77777777"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21B2" w14:textId="77777777" w:rsidR="0034114F" w:rsidRDefault="008D6506">
            <w:pPr>
              <w:spacing w:after="80" w:line="2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Aplikant je pripadnik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romske nacionalne manjine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21B3" w14:textId="77777777" w:rsidR="0034114F" w:rsidRDefault="008D6506">
            <w:pPr>
              <w:spacing w:after="80" w:line="2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</w:tr>
      <w:tr w:rsidR="0034114F" w14:paraId="3E2521B7" w14:textId="77777777"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21B5" w14:textId="77777777" w:rsidR="0034114F" w:rsidRDefault="008D6506">
            <w:pPr>
              <w:spacing w:after="80" w:line="2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Aplikant je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žena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ili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mlada osoba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21B6" w14:textId="77777777" w:rsidR="0034114F" w:rsidRDefault="008D6506">
            <w:pPr>
              <w:spacing w:after="80" w:line="2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</w:tr>
      <w:tr w:rsidR="0034114F" w14:paraId="3E2521BE" w14:textId="77777777"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21B8" w14:textId="77777777" w:rsidR="0034114F" w:rsidRDefault="0034114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E2521B9" w14:textId="77777777" w:rsidR="0034114F" w:rsidRDefault="008D650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Maksimalan broj bodova koje aplikant može osvojiti</w:t>
            </w:r>
          </w:p>
          <w:p w14:paraId="3E2521BA" w14:textId="77777777" w:rsidR="0034114F" w:rsidRDefault="0034114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521BB" w14:textId="77777777" w:rsidR="0034114F" w:rsidRDefault="0034114F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E2521BC" w14:textId="77777777" w:rsidR="0034114F" w:rsidRDefault="008D650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100</w:t>
            </w:r>
          </w:p>
          <w:p w14:paraId="3E2521BD" w14:textId="77777777" w:rsidR="0034114F" w:rsidRDefault="0034114F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E2521BF" w14:textId="77777777" w:rsidR="0034114F" w:rsidRDefault="008D6506">
      <w:pPr>
        <w:jc w:val="both"/>
        <w:rPr>
          <w:rFonts w:ascii="Arial" w:eastAsia="Arial" w:hAnsi="Arial" w:cs="Arial"/>
          <w:i/>
          <w:iCs/>
        </w:rPr>
      </w:pPr>
      <w:bookmarkStart w:id="17" w:name="_heading=h.30j0zll" w:colFirst="0" w:colLast="0"/>
      <w:bookmarkEnd w:id="17"/>
      <w:r>
        <w:rPr>
          <w:rFonts w:ascii="Arial" w:eastAsia="Arial" w:hAnsi="Arial" w:cs="Arial"/>
          <w:i/>
          <w:iCs/>
        </w:rPr>
        <w:t>*Komisija će vršiti ocjenu objektivnih kriterijuma, te davati jedinstvenu ocjenu za svakog aplikanta posebno.</w:t>
      </w:r>
    </w:p>
    <w:p w14:paraId="3E2521C0" w14:textId="77777777" w:rsidR="0034114F" w:rsidRDefault="0034114F">
      <w:pPr>
        <w:rPr>
          <w:rFonts w:ascii="Arial" w:eastAsia="Arial" w:hAnsi="Arial" w:cs="Arial"/>
          <w:b/>
          <w:bCs/>
          <w:color w:val="4472C4"/>
          <w:sz w:val="24"/>
          <w:szCs w:val="24"/>
        </w:rPr>
      </w:pPr>
    </w:p>
    <w:p w14:paraId="3E2521C1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18" w:name="_heading=h.e7u42n2yzdb9" w:colFirst="0" w:colLast="0"/>
      <w:bookmarkEnd w:id="18"/>
      <w:r>
        <w:rPr>
          <w:rFonts w:ascii="Arial" w:eastAsia="Arial" w:hAnsi="Arial" w:cs="Arial"/>
          <w:b/>
          <w:bCs/>
          <w:color w:val="4472C4"/>
          <w:sz w:val="26"/>
          <w:szCs w:val="26"/>
        </w:rPr>
        <w:t xml:space="preserve">Način odabira i dodjele sredstava </w:t>
      </w:r>
    </w:p>
    <w:p w14:paraId="3E2521C2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CARE, zajedno sa projektnim partnerom RGFBD, će imenovati Komisiju za odabir aplikanata koju čine 3 člana zaposlen na projektu SEI. CARE će imenovati jednog predstavnika koji će vršiti monitoring nad kompletnim procesom i ovjerava ga uz ostale članove Komisije.</w:t>
      </w:r>
    </w:p>
    <w:p w14:paraId="3E2521C3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Članovi Komisije potpisuju Izjavu o nepostojanju sukoba interesa i nepristrasnosti prije pristupanja razmatranju prijava. U slučaju postojanja sukoba interesa, po saznanju, bodovanje vrši zamjenski član Komisije koji će biti odabran iz reda zaposlenika na projektu SEI.</w:t>
      </w:r>
    </w:p>
    <w:p w14:paraId="3E2521C4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Izbor korisnika se vrši na osnovu podnesene aplikacije putem Obrazca za prijavu u roku propisanom ovim Javnim pozivom.</w:t>
      </w:r>
    </w:p>
    <w:p w14:paraId="3E2521C5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Prateći akti kojima se dokazuju kriterijumi za bodovanje se dostavljaju u skeniranoj kopiji.</w:t>
      </w:r>
    </w:p>
    <w:p w14:paraId="3E2521C6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Članovi Komisije nastoje donijeti odluku konsenzusom, odnosno usaglašenim stavom o bodovima koji će se dodijeliti pojedinom aplikantu za svaki pojedinačni kriterij. </w:t>
      </w:r>
      <w:r>
        <w:rPr>
          <w:rFonts w:ascii="Arial" w:eastAsia="Arial" w:hAnsi="Arial" w:cs="Arial"/>
          <w:sz w:val="24"/>
          <w:szCs w:val="24"/>
        </w:rPr>
        <w:lastRenderedPageBreak/>
        <w:t>Jednoglasna odluka osigurava objektivnost i jednakost u postupku ocjenjivanja aplikacija. Ukoliko članovi Komisije imaju različite procjene prilikom bodovanja pojedinog aplikanta, pristupa se formiranju ocjene na način da se za dati kriterij uzima srednja vrijednost bodova.</w:t>
      </w:r>
    </w:p>
    <w:p w14:paraId="3E2521C7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Nakon individualnog bodovanja, utvrđuje se rang lista korištenjem srednje vrijednosti od ukupnog broja dodijeljenih bodova svih članova Komisije, koja će biti javno objavljena.</w:t>
      </w:r>
    </w:p>
    <w:p w14:paraId="3E2521C8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bookmarkStart w:id="19" w:name="_heading=h.3o7alnk" w:colFirst="0" w:colLast="0"/>
      <w:bookmarkEnd w:id="19"/>
      <w:r>
        <w:rPr>
          <w:rFonts w:ascii="Arial" w:eastAsia="Arial" w:hAnsi="Arial" w:cs="Arial"/>
          <w:sz w:val="24"/>
          <w:szCs w:val="24"/>
        </w:rPr>
        <w:t>Ukoliko više aplikanata nakon bodovanja ima isti broj bodova, prednost ima onaj aplikant koji pripada u više marginalizovanih kategorija. Ako su aplikanti izjednačeni po prethodnom pravilu, prednost će imati aplikant koji se vremenski duže nalazi na aktivnoj evidenciji Zavoda za zapošljavanje Brčko distrikta BiH. U slučaju da i nakon primjene ovog pravila aplikanti imaju isti broj bodova, prednost će se dati aplikantu koji je prije podnjeo aplikaciju.</w:t>
      </w:r>
    </w:p>
    <w:p w14:paraId="3E2521C9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Ukoliko odabrani aplikant sa rang liste dostavi dokumentaciju koja ne odgovara izjavama u Prijavi na ovaj Javni poziv, te ukoliko odabrani aplikant odustane od podnesene prijave iz bilo kojeg razloga, sredstva će biti dodijeljena sljedeće rangiranom aplikantu, prema redoslijedu na rang listi.</w:t>
      </w:r>
    </w:p>
    <w:p w14:paraId="3E2521CA" w14:textId="77777777" w:rsidR="0034114F" w:rsidRDefault="008D6506">
      <w:pPr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Javni poziv je otvoren kontinuirano, do iskorištenja raspoloživih sredstava ili do odabira maksimalnog broja korisnika, odnosno do donošenja odluke o njegovom zatvaranju od strane donatora.</w:t>
      </w:r>
    </w:p>
    <w:p w14:paraId="3E2521CD" w14:textId="4D592466" w:rsidR="0034114F" w:rsidRDefault="008D6506" w:rsidP="008D6506">
      <w:pPr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Komisija će </w:t>
      </w:r>
      <w:r w:rsidR="0061674A">
        <w:rPr>
          <w:rFonts w:ascii="Arial" w:eastAsia="Arial" w:hAnsi="Arial" w:cs="Arial"/>
          <w:sz w:val="24"/>
          <w:szCs w:val="24"/>
        </w:rPr>
        <w:t xml:space="preserve">svakih 15 dana od dana objave ovog poziva </w:t>
      </w:r>
      <w:r>
        <w:rPr>
          <w:rFonts w:ascii="Arial" w:eastAsia="Arial" w:hAnsi="Arial" w:cs="Arial"/>
          <w:sz w:val="24"/>
          <w:szCs w:val="24"/>
        </w:rPr>
        <w:t xml:space="preserve">izvršiti pregled stanja aplikacija </w:t>
      </w:r>
      <w:r>
        <w:rPr>
          <w:rFonts w:ascii="Arial" w:eastAsia="Arial" w:hAnsi="Arial" w:cs="Arial"/>
          <w:sz w:val="24"/>
          <w:szCs w:val="24"/>
        </w:rPr>
        <w:t xml:space="preserve">i bodovanje pristiglih aplikacija, a rezultati i odabir korisnika biće objavljeni </w:t>
      </w:r>
      <w:r w:rsidR="0061674A">
        <w:rPr>
          <w:rFonts w:ascii="Arial" w:eastAsia="Arial" w:hAnsi="Arial" w:cs="Arial"/>
          <w:sz w:val="24"/>
          <w:szCs w:val="24"/>
        </w:rPr>
        <w:t xml:space="preserve">u roku od 3 dana dana od </w:t>
      </w:r>
      <w:r>
        <w:rPr>
          <w:rFonts w:ascii="Arial" w:eastAsia="Arial" w:hAnsi="Arial" w:cs="Arial"/>
          <w:sz w:val="24"/>
          <w:szCs w:val="24"/>
        </w:rPr>
        <w:t>bodovanja. P</w:t>
      </w:r>
      <w:r>
        <w:rPr>
          <w:rFonts w:ascii="Arial" w:eastAsia="Arial" w:hAnsi="Arial" w:cs="Arial"/>
          <w:sz w:val="24"/>
          <w:szCs w:val="24"/>
        </w:rPr>
        <w:t>regled stanja uključivaće:</w:t>
      </w:r>
    </w:p>
    <w:p w14:paraId="3E2521CE" w14:textId="77777777" w:rsidR="0034114F" w:rsidRDefault="008D6506">
      <w:pPr>
        <w:numPr>
          <w:ilvl w:val="1"/>
          <w:numId w:val="1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Broj pristiglih prijava tokom mjeseca;</w:t>
      </w:r>
    </w:p>
    <w:p w14:paraId="3E2521CF" w14:textId="77777777" w:rsidR="0034114F" w:rsidRDefault="008D6506">
      <w:pPr>
        <w:numPr>
          <w:ilvl w:val="1"/>
          <w:numId w:val="1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Broj odobrenih prijava;</w:t>
      </w:r>
    </w:p>
    <w:p w14:paraId="3E2521D0" w14:textId="77777777" w:rsidR="0034114F" w:rsidRDefault="008D6506">
      <w:pPr>
        <w:numPr>
          <w:ilvl w:val="1"/>
          <w:numId w:val="1"/>
        </w:num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Preostali broj slobodnih mjesta i raspoloživih sredstava.</w:t>
      </w:r>
    </w:p>
    <w:p w14:paraId="3E2521D1" w14:textId="77777777" w:rsidR="0034114F" w:rsidRDefault="008D6506">
      <w:pPr>
        <w:jc w:val="both"/>
        <w:rPr>
          <w:rFonts w:ascii="Arial" w:eastAsia="Arial" w:hAnsi="Arial" w:cs="Arial"/>
          <w:strike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Nepotpune prijave, prijave podnesene od strane neovlaštenog lica i prijave podnesene nakon što se icrpe finansijska sredstva neće biti uzete u razmatranje.</w:t>
      </w:r>
    </w:p>
    <w:p w14:paraId="3E2521D2" w14:textId="06D9CE51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Ukoliko više aplikanata ima isti broj bodova, prioritet se daje onom licu koje je prije podni</w:t>
      </w:r>
      <w:r>
        <w:rPr>
          <w:rFonts w:ascii="Arial" w:eastAsia="Arial" w:hAnsi="Arial" w:cs="Arial"/>
          <w:sz w:val="24"/>
          <w:szCs w:val="24"/>
        </w:rPr>
        <w:t xml:space="preserve">o prijavu. </w:t>
      </w:r>
    </w:p>
    <w:p w14:paraId="3E2521D3" w14:textId="6CCCB331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Nakon potpisivanja ugovora, ugovoreni iznos sufinansiranja biće isplaćen jednokratno korisniku sredstava u roku od 30 dana od dana potpisivanja ugovora o </w:t>
      </w:r>
      <w:r>
        <w:rPr>
          <w:rFonts w:ascii="Arial" w:eastAsia="Arial" w:hAnsi="Arial" w:cs="Arial"/>
          <w:sz w:val="24"/>
          <w:szCs w:val="24"/>
        </w:rPr>
        <w:t>sufinansiranju prekvalifikacije, dokvalifikacije ili usavršavanja.</w:t>
      </w:r>
    </w:p>
    <w:p w14:paraId="3E2521D4" w14:textId="77777777" w:rsidR="0034114F" w:rsidRDefault="0034114F">
      <w:pPr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</w:p>
    <w:p w14:paraId="3E2521D5" w14:textId="77777777" w:rsidR="0034114F" w:rsidRDefault="008D6506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4472C4"/>
          <w:sz w:val="26"/>
          <w:szCs w:val="26"/>
        </w:rPr>
      </w:pPr>
      <w:bookmarkStart w:id="20" w:name="_heading=h.3ya12y1gr5uu" w:colFirst="0" w:colLast="0"/>
      <w:bookmarkEnd w:id="20"/>
      <w:r>
        <w:rPr>
          <w:rFonts w:ascii="Arial" w:eastAsia="Arial" w:hAnsi="Arial" w:cs="Arial"/>
          <w:b/>
          <w:bCs/>
          <w:color w:val="4472C4"/>
          <w:sz w:val="26"/>
          <w:szCs w:val="26"/>
        </w:rPr>
        <w:lastRenderedPageBreak/>
        <w:t>Podnošenje prijava za učešće na Javnom pozivu</w:t>
      </w:r>
    </w:p>
    <w:p w14:paraId="3E2521D6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 apliciranje na Javni poziv je potrebno popuniti obrazac za prijavu na Javni poziv za sufinansiranje prekvalifikacija, dokvalifikacija i usavršavanja, zajedno sa kopijama dokumenata kojim se dokazuju navodi iz Prijave, i dostaviti na jedan od sljedećih načina:</w:t>
      </w:r>
    </w:p>
    <w:p w14:paraId="3E2521D7" w14:textId="77777777" w:rsidR="0034114F" w:rsidRDefault="008D6506" w:rsidP="007A54D1">
      <w:pPr>
        <w:numPr>
          <w:ilvl w:val="0"/>
          <w:numId w:val="3"/>
        </w:numPr>
        <w:spacing w:before="24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Lično</w:t>
      </w:r>
      <w:r>
        <w:rPr>
          <w:rFonts w:ascii="Arial" w:eastAsia="Arial" w:hAnsi="Arial" w:cs="Arial"/>
          <w:sz w:val="24"/>
          <w:szCs w:val="24"/>
        </w:rPr>
        <w:t>, u prostorije SEI Centra:</w:t>
      </w:r>
      <w:r>
        <w:rPr>
          <w:rFonts w:ascii="Arial" w:eastAsia="Arial" w:hAnsi="Arial" w:cs="Arial"/>
          <w:sz w:val="24"/>
          <w:szCs w:val="24"/>
        </w:rPr>
        <w:br/>
        <w:t>Adresa: M. Malića i I. Džindića br. 4, 76100 Brčko distrikt BiH</w:t>
      </w:r>
      <w:r>
        <w:rPr>
          <w:rFonts w:ascii="Arial" w:eastAsia="Arial" w:hAnsi="Arial" w:cs="Arial"/>
          <w:sz w:val="24"/>
          <w:szCs w:val="24"/>
        </w:rPr>
        <w:br/>
        <w:t>Radno vrijeme: od 7:30 do 15:30h</w:t>
      </w:r>
    </w:p>
    <w:p w14:paraId="3E2521D8" w14:textId="77777777" w:rsidR="0034114F" w:rsidRDefault="008D6506" w:rsidP="007A54D1">
      <w:pPr>
        <w:numPr>
          <w:ilvl w:val="0"/>
          <w:numId w:val="3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Poštom</w:t>
      </w:r>
      <w:r>
        <w:rPr>
          <w:rFonts w:ascii="Arial" w:eastAsia="Arial" w:hAnsi="Arial" w:cs="Arial"/>
          <w:sz w:val="24"/>
          <w:szCs w:val="24"/>
        </w:rPr>
        <w:t>, na adresu:</w:t>
      </w:r>
      <w:r>
        <w:rPr>
          <w:rFonts w:ascii="Arial" w:eastAsia="Arial" w:hAnsi="Arial" w:cs="Arial"/>
          <w:sz w:val="24"/>
          <w:szCs w:val="24"/>
        </w:rPr>
        <w:br/>
        <w:t>SEI Centar</w:t>
      </w:r>
      <w:r>
        <w:rPr>
          <w:rFonts w:ascii="Arial" w:eastAsia="Arial" w:hAnsi="Arial" w:cs="Arial"/>
          <w:sz w:val="24"/>
          <w:szCs w:val="24"/>
        </w:rPr>
        <w:br/>
        <w:t>M. Malića i I. Džindića br. 4</w:t>
      </w:r>
      <w:r>
        <w:rPr>
          <w:rFonts w:ascii="Arial" w:eastAsia="Arial" w:hAnsi="Arial" w:cs="Arial"/>
          <w:sz w:val="24"/>
          <w:szCs w:val="24"/>
        </w:rPr>
        <w:br/>
        <w:t>76100 Brčko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i/>
          <w:iCs/>
          <w:sz w:val="24"/>
          <w:szCs w:val="24"/>
        </w:rPr>
        <w:t>Sa naznakom:</w:t>
      </w:r>
      <w:r>
        <w:rPr>
          <w:rFonts w:ascii="Arial" w:eastAsia="Arial" w:hAnsi="Arial" w:cs="Arial"/>
          <w:sz w:val="24"/>
          <w:szCs w:val="24"/>
        </w:rPr>
        <w:t xml:space="preserve"> “Prijava na Javni poziv za sufinansiranje prekvalifikacija, dokvalifikacija i usavršavanja“</w:t>
      </w:r>
    </w:p>
    <w:p w14:paraId="3E2521D9" w14:textId="77777777" w:rsidR="0034114F" w:rsidRDefault="008D6506" w:rsidP="007A54D1">
      <w:pPr>
        <w:numPr>
          <w:ilvl w:val="0"/>
          <w:numId w:val="3"/>
        </w:num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Elektronski (e-mail)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b/>
          <w:bCs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>Popunjen i potpisan obrazac prijave sa pratećom dokumentacijom, sve jasno skenirano, poslati na:</w:t>
      </w:r>
      <w:r>
        <w:rPr>
          <w:rFonts w:ascii="Arial" w:eastAsia="Arial" w:hAnsi="Arial" w:cs="Arial"/>
          <w:sz w:val="24"/>
          <w:szCs w:val="24"/>
        </w:rPr>
        <w:br/>
      </w:r>
      <w:hyperlink r:id="rId9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info@seibrcko.ba</w:t>
        </w:r>
      </w:hyperlink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E2521DA" w14:textId="77777777" w:rsidR="0034114F" w:rsidRDefault="008D650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Ukoliko postoje bilo koje nejasnoće, Vaše upite možete poslati isključivo putem e-mail adrese </w:t>
      </w:r>
      <w:hyperlink r:id="rId10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info@seibrcko.ba</w:t>
        </w:r>
      </w:hyperlink>
      <w:r>
        <w:rPr>
          <w:rFonts w:ascii="Arial" w:eastAsia="Arial" w:hAnsi="Arial" w:cs="Arial"/>
          <w:sz w:val="24"/>
          <w:szCs w:val="24"/>
        </w:rPr>
        <w:t xml:space="preserve">. Odgovori na sva pitanja biće blagovremeno javno obavljeni na web stranici </w:t>
      </w:r>
      <w:hyperlink r:id="rId11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https://seibrcko.ba/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3E2521DB" w14:textId="77777777" w:rsidR="0034114F" w:rsidRDefault="0034114F">
      <w:pPr>
        <w:jc w:val="both"/>
        <w:rPr>
          <w:rFonts w:ascii="Arial" w:eastAsia="Arial" w:hAnsi="Arial" w:cs="Arial"/>
          <w:sz w:val="24"/>
          <w:szCs w:val="24"/>
        </w:rPr>
      </w:pPr>
    </w:p>
    <w:p w14:paraId="3E2521DC" w14:textId="77777777" w:rsidR="0034114F" w:rsidRDefault="008D6506">
      <w:pPr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Napomene</w:t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3E2521DD" w14:textId="77777777" w:rsidR="0034114F" w:rsidRDefault="008D6506">
      <w:pPr>
        <w:numPr>
          <w:ilvl w:val="0"/>
          <w:numId w:val="2"/>
        </w:num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SEI zadržava pravo izmjene i dopune teksta ovog Javnog poziva, kao i produženja roka za podnošenje prijava, o čemu će aplikanti biti blagovremeno informisani putem zvanične web stranice SEI Centra i/ili drugih javnih kanala komunikacije.</w:t>
      </w:r>
    </w:p>
    <w:p w14:paraId="3E2521DE" w14:textId="77777777" w:rsidR="0034114F" w:rsidRDefault="008D6506">
      <w:pPr>
        <w:numPr>
          <w:ilvl w:val="0"/>
          <w:numId w:val="2"/>
        </w:numPr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Korisnici koji su u okviru prethodnog javnog poziva bili odabrani za dodjelu finansijske podrške, ali kod kojih nije realizovana procedura potpisivanja ugovora i daljeg sufinansiranja, mogu ostvariti pravo na podršku i u okviru ovog javnog poziva. U tom slučaju, navedeni korisnici dužni su podnijeti prijavu putem propisanog Obrasca A, dok će dokumentacija koja je već dostavljena u okviru prethodnog javnog poziva biti uzeta kao važeća osnova za nastavak postupka ugovaranja i realizacije sufinansiranja, ukoli</w:t>
      </w:r>
      <w:r>
        <w:rPr>
          <w:rFonts w:ascii="Arial" w:eastAsia="Arial" w:hAnsi="Arial" w:cs="Arial"/>
          <w:i/>
          <w:iCs/>
          <w:sz w:val="20"/>
          <w:szCs w:val="20"/>
        </w:rPr>
        <w:t>ko ne dođe do promjene okolnosti relevantnih za dodjelu podrške.</w:t>
      </w:r>
    </w:p>
    <w:p w14:paraId="3E2521DF" w14:textId="15C71CCB" w:rsidR="0034114F" w:rsidRDefault="008D6506">
      <w:pPr>
        <w:numPr>
          <w:ilvl w:val="0"/>
          <w:numId w:val="2"/>
        </w:numPr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Realizacija ovog Javnog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poziva uslovljena je konačnim odobrenjem projekta i raspoloživosti finansijskih sredstava od strane donatora i implementatora.</w:t>
      </w:r>
      <w:r w:rsidR="004802FF">
        <w:rPr>
          <w:rFonts w:ascii="Arial" w:eastAsia="Arial" w:hAnsi="Arial" w:cs="Arial"/>
          <w:i/>
          <w:iCs/>
          <w:sz w:val="20"/>
          <w:szCs w:val="20"/>
        </w:rPr>
        <w:t xml:space="preserve"> </w:t>
      </w:r>
    </w:p>
    <w:p w14:paraId="5DED34C8" w14:textId="5F8354A5" w:rsidR="004802FF" w:rsidRDefault="004802FF">
      <w:pPr>
        <w:numPr>
          <w:ilvl w:val="0"/>
          <w:numId w:val="2"/>
        </w:numPr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Javni poziv ostaje otvoren do </w:t>
      </w:r>
      <w:r w:rsidR="008D6506">
        <w:rPr>
          <w:rFonts w:ascii="Arial" w:eastAsia="Arial" w:hAnsi="Arial" w:cs="Arial"/>
          <w:i/>
          <w:iCs/>
          <w:sz w:val="20"/>
          <w:szCs w:val="20"/>
        </w:rPr>
        <w:t>utroška raspoloživih sredstava.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</w:t>
      </w:r>
    </w:p>
    <w:sectPr w:rsidR="004802FF">
      <w:headerReference w:type="default" r:id="rId12"/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21EE" w14:textId="77777777" w:rsidR="008D6506" w:rsidRDefault="008D6506">
      <w:pPr>
        <w:spacing w:after="0" w:line="240" w:lineRule="auto"/>
      </w:pPr>
      <w:r>
        <w:separator/>
      </w:r>
    </w:p>
  </w:endnote>
  <w:endnote w:type="continuationSeparator" w:id="0">
    <w:p w14:paraId="3E2521F0" w14:textId="77777777" w:rsidR="008D6506" w:rsidRDefault="008D6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F93CFDB-D730-46D5-96CF-F2A1E8E7CC2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1C8AB16-1C1B-407B-B32F-C87F5DD2B85C}"/>
    <w:embedBold r:id="rId3" w:fontKey="{95B474E7-0E46-4554-9234-ABE63B02265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07A66CF-5FE0-4F7E-930B-6496F23867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3774BD7-C958-4991-B85F-C3FB222FE3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21E8" w14:textId="26E778EE" w:rsidR="0034114F" w:rsidRDefault="008D6506">
    <w:pPr>
      <w:jc w:val="right"/>
    </w:pPr>
    <w:r>
      <w:fldChar w:fldCharType="begin"/>
    </w:r>
    <w:r>
      <w:instrText>PAGE</w:instrText>
    </w:r>
    <w:r>
      <w:fldChar w:fldCharType="separate"/>
    </w:r>
    <w:r w:rsidR="007A54D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21E9" w14:textId="77777777" w:rsidR="0034114F" w:rsidRDefault="003411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521EA" w14:textId="77777777" w:rsidR="008D6506" w:rsidRDefault="008D6506">
      <w:pPr>
        <w:spacing w:after="0" w:line="240" w:lineRule="auto"/>
      </w:pPr>
      <w:r>
        <w:separator/>
      </w:r>
    </w:p>
  </w:footnote>
  <w:footnote w:type="continuationSeparator" w:id="0">
    <w:p w14:paraId="3E2521EC" w14:textId="77777777" w:rsidR="008D6506" w:rsidRDefault="008D6506">
      <w:pPr>
        <w:spacing w:after="0" w:line="240" w:lineRule="auto"/>
      </w:pPr>
      <w:r>
        <w:continuationSeparator/>
      </w:r>
    </w:p>
  </w:footnote>
  <w:footnote w:id="1">
    <w:p w14:paraId="3E2521F0" w14:textId="77777777" w:rsidR="0034114F" w:rsidRDefault="008D65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S obzirom, i imajući u vidu heterogenost marginaliziranih i ranjivih skupina, pri čemu svaka od njih ima specifične probleme i potrebe, SEI Projekat posebnu pažnju pridaje sljedećim kategorijama stanovništva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to: žene, mladi, osobe za poteškoćama u razvoju / osobe sa invaliditetom, pripadnici nacionalnih manjina (posebno Romske populacije) te dugoročno nezaposlene osobe.</w:t>
      </w:r>
    </w:p>
  </w:footnote>
  <w:footnote w:id="2">
    <w:p w14:paraId="3E2521F1" w14:textId="77777777" w:rsidR="0034114F" w:rsidRDefault="008D6506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Ovaj termin se odnosi na osobe kod kojih su prisutna dugotrajna oštećenja, bilo fizička, mentalna, intelektualna ili senzorna, koja mogu ometati njihovo puno i efektivno učešće u društvu na ravnopravnoj osnovi s drugima. </w:t>
      </w:r>
    </w:p>
  </w:footnote>
  <w:footnote w:id="3">
    <w:p w14:paraId="3E2521F2" w14:textId="77777777" w:rsidR="0034114F" w:rsidRDefault="008D6506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Prema entitetskim zakonima koji tretiraju materiju profesionalne rehabilitacije, osposobljavanja i zapošljavanja osoba s invaliditetom, u kontekstu ovog Javnog poziva, osoba s invaliditetom je osoba kod koje je utvrđen određeni stepen tjelesnog oštećenja ili trajnog oštećenja organizma, što rezultuje smanjenjem radne sposobnosti i mogućnosti za uključivanje u društvo.</w:t>
      </w:r>
    </w:p>
  </w:footnote>
  <w:footnote w:id="4">
    <w:p w14:paraId="3E2521F3" w14:textId="77777777" w:rsidR="0034114F" w:rsidRDefault="008D6506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Prema Zakonu o mladima Brčko distrikta BiH, "mladi" su osobe uzrasta od 15 do 30 godina. 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21E2" w14:textId="77777777" w:rsidR="0034114F" w:rsidRDefault="008D650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1997"/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E2521EA" wp14:editId="3E2521EB">
          <wp:simplePos x="0" y="0"/>
          <wp:positionH relativeFrom="column">
            <wp:posOffset>4665345</wp:posOffset>
          </wp:positionH>
          <wp:positionV relativeFrom="paragraph">
            <wp:posOffset>113030</wp:posOffset>
          </wp:positionV>
          <wp:extent cx="601980" cy="756920"/>
          <wp:effectExtent l="0" t="0" r="0" b="0"/>
          <wp:wrapSquare wrapText="bothSides" distT="0" distB="0" distL="114300" distR="114300"/>
          <wp:docPr id="2034536218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" cy="756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E2521EC" wp14:editId="3E2521ED">
          <wp:simplePos x="0" y="0"/>
          <wp:positionH relativeFrom="column">
            <wp:posOffset>2650490</wp:posOffset>
          </wp:positionH>
          <wp:positionV relativeFrom="paragraph">
            <wp:posOffset>-18412</wp:posOffset>
          </wp:positionV>
          <wp:extent cx="808990" cy="693420"/>
          <wp:effectExtent l="0" t="0" r="0" b="0"/>
          <wp:wrapSquare wrapText="bothSides" distT="0" distB="0" distL="114300" distR="114300"/>
          <wp:docPr id="203453621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990" cy="693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E2521EE" wp14:editId="3E2521EF">
          <wp:simplePos x="0" y="0"/>
          <wp:positionH relativeFrom="column">
            <wp:posOffset>38103</wp:posOffset>
          </wp:positionH>
          <wp:positionV relativeFrom="paragraph">
            <wp:posOffset>64135</wp:posOffset>
          </wp:positionV>
          <wp:extent cx="2162175" cy="895350"/>
          <wp:effectExtent l="0" t="0" r="0" b="0"/>
          <wp:wrapNone/>
          <wp:docPr id="2034536216" name="image2.jpg" descr="A red and blue flag with blu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red and blue flag with blue text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2175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E2521E3" w14:textId="77777777" w:rsidR="0034114F" w:rsidRDefault="0034114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3E2521E4" w14:textId="77777777" w:rsidR="0034114F" w:rsidRDefault="008D650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                                                                        </w:t>
    </w:r>
  </w:p>
  <w:p w14:paraId="3E2521E5" w14:textId="77777777" w:rsidR="0034114F" w:rsidRDefault="008D650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         </w:t>
    </w:r>
  </w:p>
  <w:p w14:paraId="3E2521E6" w14:textId="77777777" w:rsidR="0034114F" w:rsidRDefault="008D650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4513"/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         RGFBD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ab/>
      <w:t>RGFBD</w:t>
    </w:r>
  </w:p>
  <w:p w14:paraId="3E2521E7" w14:textId="77777777" w:rsidR="0034114F" w:rsidRDefault="0034114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6A7F"/>
    <w:multiLevelType w:val="multilevel"/>
    <w:tmpl w:val="9ACAA3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F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B05E4B"/>
    <w:multiLevelType w:val="multilevel"/>
    <w:tmpl w:val="4426C2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7812F8"/>
    <w:multiLevelType w:val="multilevel"/>
    <w:tmpl w:val="C016AE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E73A24"/>
    <w:multiLevelType w:val="multilevel"/>
    <w:tmpl w:val="4FFA80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9A6CEF"/>
    <w:multiLevelType w:val="multilevel"/>
    <w:tmpl w:val="DB1A1F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F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B1D0106"/>
    <w:multiLevelType w:val="multilevel"/>
    <w:tmpl w:val="C7CEE450"/>
    <w:lvl w:ilvl="0">
      <w:start w:val="1"/>
      <w:numFmt w:val="bullet"/>
      <w:lvlText w:val="●"/>
      <w:lvlJc w:val="left"/>
      <w:pPr>
        <w:ind w:left="840" w:hanging="420"/>
      </w:pPr>
      <w:rPr>
        <w:rFonts w:ascii="Noto Sans Symbols" w:eastAsia="Noto Sans Symbols" w:hAnsi="Noto Sans Symbols" w:cs="Noto Sans Symbols"/>
        <w:color w:val="000000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04533778">
    <w:abstractNumId w:val="2"/>
  </w:num>
  <w:num w:numId="2" w16cid:durableId="229269558">
    <w:abstractNumId w:val="1"/>
  </w:num>
  <w:num w:numId="3" w16cid:durableId="1366251530">
    <w:abstractNumId w:val="3"/>
  </w:num>
  <w:num w:numId="4" w16cid:durableId="1217816971">
    <w:abstractNumId w:val="4"/>
  </w:num>
  <w:num w:numId="5" w16cid:durableId="710573363">
    <w:abstractNumId w:val="0"/>
  </w:num>
  <w:num w:numId="6" w16cid:durableId="735058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14F"/>
    <w:rsid w:val="0034114F"/>
    <w:rsid w:val="004802FF"/>
    <w:rsid w:val="004A17D1"/>
    <w:rsid w:val="0061674A"/>
    <w:rsid w:val="007A54D1"/>
    <w:rsid w:val="008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5213F"/>
  <w15:docId w15:val="{A42E0EA2-A51B-450B-BB3E-FCB3FFD9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link w:val="Foot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autoRedefine/>
    <w:uiPriority w:val="39"/>
    <w:unhideWhenUsed/>
    <w:qFormat/>
    <w:pPr>
      <w:spacing w:after="100"/>
    </w:pPr>
  </w:style>
  <w:style w:type="paragraph" w:styleId="TOC2">
    <w:name w:val="toc 2"/>
    <w:autoRedefine/>
    <w:uiPriority w:val="39"/>
    <w:unhideWhenUsed/>
    <w:qFormat/>
    <w:pPr>
      <w:spacing w:after="100"/>
      <w:ind w:left="2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  <w:lang w:val="en-US"/>
    </w:rPr>
  </w:style>
  <w:style w:type="paragraph" w:customStyle="1" w:styleId="Revision1">
    <w:name w:val="Revision1"/>
    <w:hidden/>
    <w:uiPriority w:val="99"/>
    <w:semiHidden/>
    <w:qFormat/>
    <w:pPr>
      <w:spacing w:after="0" w:line="240" w:lineRule="auto"/>
    </w:pPr>
    <w:rPr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Heading1Char">
    <w:name w:val="Heading 1 Char"/>
    <w:basedOn w:val="DefaultParagraphFont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TOCHeading1">
    <w:name w:val="TOC Heading1"/>
    <w:uiPriority w:val="39"/>
    <w:unhideWhenUsed/>
    <w:qFormat/>
  </w:style>
  <w:style w:type="character" w:customStyle="1" w:styleId="Heading2Char">
    <w:name w:val="Heading 2 Char"/>
    <w:basedOn w:val="DefaultParagraphFont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customStyle="1" w:styleId="Style30">
    <w:name w:val="_Style 30"/>
    <w:basedOn w:val="TableNormal"/>
    <w:qFormat/>
    <w:pPr>
      <w:spacing w:after="0" w:line="240" w:lineRule="auto"/>
    </w:pPr>
    <w:tblPr/>
  </w:style>
  <w:style w:type="table" w:customStyle="1" w:styleId="Style31">
    <w:name w:val="_Style 31"/>
    <w:basedOn w:val="TableNormal"/>
    <w:qFormat/>
    <w:pPr>
      <w:spacing w:after="0" w:line="240" w:lineRule="auto"/>
    </w:pPr>
    <w:tblPr/>
  </w:style>
  <w:style w:type="table" w:customStyle="1" w:styleId="Style32">
    <w:name w:val="_Style 32"/>
    <w:basedOn w:val="TableNormal"/>
    <w:qFormat/>
    <w:pPr>
      <w:spacing w:after="0" w:line="240" w:lineRule="auto"/>
    </w:pPr>
    <w:tblPr/>
  </w:style>
  <w:style w:type="table" w:customStyle="1" w:styleId="Style33">
    <w:name w:val="_Style 33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4">
    <w:name w:val="_Style 3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5">
    <w:name w:val="_Style 35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36">
    <w:name w:val="_Style 36"/>
    <w:basedOn w:val="TableNormal"/>
    <w:qFormat/>
    <w:tblPr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pPr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US"/>
    </w:rPr>
  </w:style>
  <w:style w:type="paragraph" w:customStyle="1" w:styleId="Style8">
    <w:name w:val="Style8"/>
    <w:qFormat/>
    <w:pPr>
      <w:widowControl w:val="0"/>
      <w:autoSpaceDE w:val="0"/>
      <w:autoSpaceDN w:val="0"/>
      <w:adjustRightInd w:val="0"/>
      <w:spacing w:after="0" w:line="275" w:lineRule="exact"/>
    </w:pPr>
    <w:rPr>
      <w:rFonts w:ascii="Arial" w:eastAsia="Times New Roman" w:hAnsi="Arial" w:cs="Times New Roman"/>
      <w:sz w:val="24"/>
      <w:szCs w:val="24"/>
      <w:lang w:val="hr-HR" w:eastAsia="hr-HR"/>
    </w:rPr>
  </w:style>
  <w:style w:type="table" w:customStyle="1" w:styleId="Style43">
    <w:name w:val="_Style 43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44">
    <w:name w:val="_Style 44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45">
    <w:name w:val="_Style 45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46">
    <w:name w:val="_Style 46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47">
    <w:name w:val="_Style 47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48">
    <w:name w:val="_Style 48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49">
    <w:name w:val="_Style 49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50">
    <w:name w:val="_Style 50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51">
    <w:name w:val="_Style 51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52">
    <w:name w:val="_Style 52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53">
    <w:name w:val="_Style 53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Style54">
    <w:name w:val="_Style 54"/>
    <w:basedOn w:val="TableNormal"/>
    <w:qFormat/>
    <w:pPr>
      <w:spacing w:after="0" w:line="240" w:lineRule="auto"/>
    </w:pPr>
    <w:tblPr>
      <w:tblCellMar>
        <w:left w:w="115" w:type="dxa"/>
        <w:right w:w="115" w:type="dxa"/>
      </w:tblCellMar>
    </w:tbl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ibrcko.b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seibrcko.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ibrcko.ba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g/mUoZp7wQQQPeJVAZ4bYmfOKQ==">CgMxLjAyCGguZ2pkZ3hzMg5oLmM2YTV1Zm90MGsxdzIJaC4xZm9iOXRlMg5oLmI0YmR4aGM5aTFyczIJaC4zem55c2g3Mg5oLmJmdGMxdGo3b2tybTIOaC45dnVqcDJ2eWx5dnEyDmguZWJvc3JrOWc5Zm5wMg5oLm40ZWV5a2Z0NGI2ZTIOaC53MnJjOHYyYjl5ZnYyDmgubzlvczUyMXp0aDV6Mg5oLjdianB3bTV5cjlleTIOaC55Y3MxMjNiN29qaHAyDmgudm1iMGtlOWVqZm1wMg1oLjV5eGRkYnoyNHNhMg5oLm9ocmhud2kweTZ2MjIOaC4zZWd4ZXMyaXc1ZjkyCWguMzBqMHpsbDIOaC5lN3U0Mm4yeXpkYjkyCWguM283YWxuazIOaC4zeWExMnkxZ3I1dXU4AHIhMTE5dEJUcWxMSXV4bEJMbFQ4Q0FLR1NZcE1WYWlUbj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2288</Words>
  <Characters>13048</Characters>
  <Application>Microsoft Office Word</Application>
  <DocSecurity>0</DocSecurity>
  <Lines>108</Lines>
  <Paragraphs>30</Paragraphs>
  <ScaleCrop>false</ScaleCrop>
  <Company/>
  <LinksUpToDate>false</LinksUpToDate>
  <CharactersWithSpaces>15306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Indira Muharemovic</dc:creator>
  <cp:lastModifiedBy>Zlatan Music</cp:lastModifiedBy>
  <cp:revision>5</cp:revision>
  <dcterms:created xsi:type="dcterms:W3CDTF">2024-09-12T10:09:00Z</dcterms:created>
  <dcterms:modified xsi:type="dcterms:W3CDTF">2026-10-02T05:24:00Z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971495E700A3476BBC87C2AD740D8704_13</vt:lpwstr>
  </property>
</Properties>
</file>