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C7956" w14:textId="4B6494AD" w:rsidR="0087744C" w:rsidRPr="00F40CAF" w:rsidRDefault="004F2F2D" w:rsidP="006141F1">
      <w:pPr>
        <w:pStyle w:val="ListParagraph"/>
        <w:spacing w:before="120" w:after="120"/>
        <w:ind w:left="0"/>
        <w:jc w:val="center"/>
        <w:rPr>
          <w:rFonts w:ascii="Calibri" w:eastAsia="Times New Roman" w:hAnsi="Calibri" w:cs="Calibri"/>
          <w:b/>
          <w:color w:val="000000"/>
          <w:sz w:val="40"/>
          <w:szCs w:val="40"/>
          <w:lang w:val="sr-Latn-BA"/>
        </w:rPr>
      </w:pPr>
      <w:r w:rsidRPr="00F40CAF">
        <w:rPr>
          <w:rFonts w:ascii="Calibri" w:eastAsia="Times New Roman" w:hAnsi="Calibri" w:cs="Calibri"/>
          <w:b/>
          <w:color w:val="000000"/>
          <w:sz w:val="40"/>
          <w:szCs w:val="40"/>
          <w:lang w:val="sr-Latn-BA"/>
        </w:rPr>
        <w:t>OTVORENI JAVNI POZIV ZA NVO-e</w:t>
      </w:r>
    </w:p>
    <w:p w14:paraId="1B978C9F" w14:textId="574C5F3A" w:rsidR="006141F1" w:rsidRPr="00F40CAF" w:rsidRDefault="004F2F2D" w:rsidP="006141F1">
      <w:pPr>
        <w:pStyle w:val="ListParagraph"/>
        <w:spacing w:before="120" w:after="120"/>
        <w:ind w:left="0"/>
        <w:jc w:val="center"/>
        <w:rPr>
          <w:rFonts w:ascii="Calibri" w:eastAsia="Times New Roman" w:hAnsi="Calibri" w:cs="Calibri"/>
          <w:b/>
          <w:color w:val="000000"/>
          <w:sz w:val="28"/>
          <w:szCs w:val="28"/>
          <w:lang w:val="sr-Latn-BA"/>
        </w:rPr>
      </w:pPr>
      <w:r w:rsidRPr="00F40CAF">
        <w:rPr>
          <w:rFonts w:ascii="Calibri" w:eastAsia="Times New Roman" w:hAnsi="Calibri" w:cs="Calibri"/>
          <w:b/>
          <w:color w:val="000000"/>
          <w:sz w:val="28"/>
          <w:szCs w:val="28"/>
          <w:lang w:val="sr-Latn-BA"/>
        </w:rPr>
        <w:t xml:space="preserve">Za učešće u projektu </w:t>
      </w:r>
      <w:r w:rsidR="006141F1" w:rsidRPr="00F40CAF">
        <w:rPr>
          <w:rFonts w:ascii="Calibri" w:eastAsia="Times New Roman" w:hAnsi="Calibri" w:cs="Calibri"/>
          <w:b/>
          <w:color w:val="000000"/>
          <w:sz w:val="28"/>
          <w:szCs w:val="28"/>
          <w:lang w:val="sr-Latn-BA"/>
        </w:rPr>
        <w:t xml:space="preserve"> “</w:t>
      </w:r>
      <w:bookmarkStart w:id="0" w:name="_Hlk163240082"/>
      <w:r w:rsidRPr="00F40CAF">
        <w:rPr>
          <w:rFonts w:ascii="Calibri" w:eastAsia="Times New Roman" w:hAnsi="Calibri" w:cs="Calibri"/>
          <w:b/>
          <w:color w:val="000000"/>
          <w:sz w:val="28"/>
          <w:szCs w:val="28"/>
          <w:lang w:val="sr-Latn-BA"/>
        </w:rPr>
        <w:t>Socio-ekonomska inkluzivna inicijativa</w:t>
      </w:r>
      <w:bookmarkEnd w:id="0"/>
      <w:r w:rsidRPr="00F40CAF">
        <w:rPr>
          <w:rFonts w:ascii="Calibri" w:eastAsia="Times New Roman" w:hAnsi="Calibri" w:cs="Calibri"/>
          <w:b/>
          <w:color w:val="000000"/>
          <w:sz w:val="28"/>
          <w:szCs w:val="28"/>
          <w:lang w:val="sr-Latn-BA"/>
        </w:rPr>
        <w:t>“</w:t>
      </w:r>
    </w:p>
    <w:p w14:paraId="358678A1" w14:textId="11B4F6A4" w:rsidR="008C5F96" w:rsidRPr="00F40CAF" w:rsidRDefault="003F28CE" w:rsidP="008F0C25">
      <w:pPr>
        <w:spacing w:before="120" w:after="120"/>
        <w:jc w:val="center"/>
        <w:rPr>
          <w:rFonts w:cstheme="minorHAnsi"/>
          <w:i/>
          <w:iCs/>
          <w:lang w:val="sr-Latn-BA"/>
        </w:rPr>
      </w:pPr>
      <w:r w:rsidRPr="00F40CAF">
        <w:rPr>
          <w:rFonts w:ascii="Calibri" w:eastAsia="Times New Roman" w:hAnsi="Calibri" w:cs="Calibri"/>
          <w:b/>
          <w:i/>
          <w:iCs/>
          <w:color w:val="000000"/>
          <w:kern w:val="3"/>
          <w:lang w:val="sr-Latn-BA" w:eastAsia="zh-CN" w:bidi="hi-IN"/>
        </w:rPr>
        <w:t>CARE International i partnerska institucija R</w:t>
      </w:r>
      <w:r w:rsidR="00A970DF" w:rsidRPr="00F40CAF">
        <w:rPr>
          <w:rFonts w:ascii="Calibri" w:eastAsia="Times New Roman" w:hAnsi="Calibri" w:cs="Calibri"/>
          <w:b/>
          <w:i/>
          <w:iCs/>
          <w:color w:val="000000"/>
          <w:kern w:val="3"/>
          <w:lang w:val="sr-Latn-BA" w:eastAsia="zh-CN" w:bidi="hi-IN"/>
        </w:rPr>
        <w:t>azvojn</w:t>
      </w:r>
      <w:r w:rsidR="00174CA6" w:rsidRPr="00F40CAF">
        <w:rPr>
          <w:rFonts w:ascii="Calibri" w:eastAsia="Times New Roman" w:hAnsi="Calibri" w:cs="Calibri"/>
          <w:b/>
          <w:i/>
          <w:iCs/>
          <w:color w:val="000000"/>
          <w:kern w:val="3"/>
          <w:lang w:val="sr-Latn-BA" w:eastAsia="zh-CN" w:bidi="hi-IN"/>
        </w:rPr>
        <w:t>o-</w:t>
      </w:r>
      <w:r w:rsidRPr="00F40CAF">
        <w:rPr>
          <w:rFonts w:ascii="Calibri" w:eastAsia="Times New Roman" w:hAnsi="Calibri" w:cs="Calibri"/>
          <w:b/>
          <w:i/>
          <w:iCs/>
          <w:color w:val="000000"/>
          <w:kern w:val="3"/>
          <w:lang w:val="sr-Latn-BA" w:eastAsia="zh-CN" w:bidi="hi-IN"/>
        </w:rPr>
        <w:t>garantni fond Brčko Distrikta (RGFBD) pozivaju</w:t>
      </w:r>
      <w:r w:rsidR="00426380" w:rsidRPr="00F40CAF">
        <w:rPr>
          <w:rFonts w:ascii="Calibri" w:eastAsia="Times New Roman" w:hAnsi="Calibri" w:cs="Calibri"/>
          <w:i/>
          <w:iCs/>
          <w:color w:val="000000"/>
          <w:kern w:val="3"/>
          <w:lang w:val="sr-Latn-BA" w:eastAsia="zh-CN" w:bidi="hi-IN"/>
        </w:rPr>
        <w:t xml:space="preserve"> </w:t>
      </w:r>
      <w:r w:rsidR="002360BD" w:rsidRPr="00F40CAF">
        <w:rPr>
          <w:rFonts w:cstheme="minorHAnsi"/>
          <w:b/>
          <w:bCs/>
          <w:i/>
          <w:lang w:val="sr-Latn-BA"/>
        </w:rPr>
        <w:t>n</w:t>
      </w:r>
      <w:r w:rsidRPr="00F40CAF">
        <w:rPr>
          <w:rFonts w:cstheme="minorHAnsi"/>
          <w:b/>
          <w:bCs/>
          <w:i/>
          <w:lang w:val="sr-Latn-BA"/>
        </w:rPr>
        <w:t>evladine organizacije registrovane u Brčko Distriktu</w:t>
      </w:r>
      <w:r w:rsidR="00A970DF" w:rsidRPr="00F40CAF">
        <w:rPr>
          <w:rFonts w:cstheme="minorHAnsi"/>
          <w:b/>
          <w:bCs/>
          <w:i/>
          <w:lang w:val="sr-Latn-BA"/>
        </w:rPr>
        <w:t xml:space="preserve"> BiH</w:t>
      </w:r>
      <w:r w:rsidRPr="00F40CAF">
        <w:rPr>
          <w:rFonts w:cstheme="minorHAnsi"/>
          <w:b/>
          <w:bCs/>
          <w:i/>
          <w:lang w:val="sr-Latn-BA"/>
        </w:rPr>
        <w:t xml:space="preserve"> uključene u rad sa socio-ekonomsko  ugroženim  i ranjivim kategorijama  građana, da </w:t>
      </w:r>
      <w:r w:rsidR="00426380" w:rsidRPr="00F40CAF">
        <w:rPr>
          <w:rFonts w:cstheme="minorHAnsi"/>
          <w:b/>
          <w:bCs/>
          <w:i/>
          <w:lang w:val="sr-Latn-BA"/>
        </w:rPr>
        <w:t>se</w:t>
      </w:r>
      <w:r w:rsidRPr="00F40CAF">
        <w:rPr>
          <w:rFonts w:cstheme="minorHAnsi"/>
          <w:b/>
          <w:bCs/>
          <w:i/>
          <w:lang w:val="sr-Latn-BA"/>
        </w:rPr>
        <w:t xml:space="preserve">  prijave za učešće </w:t>
      </w:r>
      <w:r w:rsidR="002360BD" w:rsidRPr="00F40CAF">
        <w:rPr>
          <w:rFonts w:cstheme="minorHAnsi"/>
          <w:b/>
          <w:bCs/>
          <w:i/>
          <w:lang w:val="sr-Latn-BA"/>
        </w:rPr>
        <w:t xml:space="preserve">                                                                                                </w:t>
      </w:r>
      <w:r w:rsidRPr="00F40CAF">
        <w:rPr>
          <w:rFonts w:cstheme="minorHAnsi"/>
          <w:b/>
          <w:bCs/>
          <w:i/>
          <w:lang w:val="sr-Latn-BA"/>
        </w:rPr>
        <w:t xml:space="preserve">u Projektu </w:t>
      </w:r>
      <w:r w:rsidR="006E5724" w:rsidRPr="00F40CAF">
        <w:rPr>
          <w:rFonts w:cstheme="minorHAnsi"/>
          <w:b/>
          <w:bCs/>
          <w:i/>
          <w:lang w:val="sr-Latn-BA"/>
        </w:rPr>
        <w:t>„</w:t>
      </w:r>
      <w:r w:rsidR="00E47671" w:rsidRPr="00F40CAF">
        <w:rPr>
          <w:rFonts w:ascii="Calibri" w:eastAsia="Times New Roman" w:hAnsi="Calibri" w:cs="Calibri"/>
          <w:b/>
          <w:bCs/>
          <w:i/>
          <w:iCs/>
          <w:color w:val="000000"/>
          <w:kern w:val="3"/>
          <w:lang w:val="sr-Latn-BA" w:eastAsia="zh-CN" w:bidi="hi-IN"/>
        </w:rPr>
        <w:t>Socio-ekonomska inkluzivna inicijativa“.</w:t>
      </w:r>
    </w:p>
    <w:p w14:paraId="5527CBED" w14:textId="77777777" w:rsidR="002360BD" w:rsidRPr="00F40CAF" w:rsidRDefault="002360BD" w:rsidP="00E47671">
      <w:pPr>
        <w:spacing w:before="120" w:after="0" w:line="240" w:lineRule="auto"/>
        <w:ind w:left="-40"/>
        <w:jc w:val="both"/>
        <w:rPr>
          <w:rFonts w:cstheme="minorHAnsi"/>
          <w:lang w:val="sr-Latn-BA"/>
        </w:rPr>
      </w:pPr>
    </w:p>
    <w:p w14:paraId="053D35D9" w14:textId="2A7EB7E7" w:rsidR="00E47671" w:rsidRPr="00F40CAF" w:rsidRDefault="00E47671" w:rsidP="00E47671">
      <w:pPr>
        <w:spacing w:before="120" w:after="0" w:line="240" w:lineRule="auto"/>
        <w:ind w:left="-40"/>
        <w:jc w:val="both"/>
        <w:rPr>
          <w:rFonts w:cstheme="minorHAnsi"/>
          <w:lang w:val="sr-Latn-BA"/>
        </w:rPr>
      </w:pPr>
      <w:r w:rsidRPr="00F40CAF">
        <w:rPr>
          <w:rFonts w:cstheme="minorHAnsi"/>
          <w:lang w:val="sr-Latn-BA"/>
        </w:rPr>
        <w:t>Maksimalno 4 lokalne NVO</w:t>
      </w:r>
      <w:r w:rsidR="002360BD" w:rsidRPr="00F40CAF">
        <w:rPr>
          <w:rFonts w:cstheme="minorHAnsi"/>
          <w:lang w:val="sr-Latn-BA"/>
        </w:rPr>
        <w:t xml:space="preserve"> koje pokrivaju direktne ciljne projektne grupe</w:t>
      </w:r>
      <w:r w:rsidRPr="00F40CAF">
        <w:rPr>
          <w:rFonts w:cstheme="minorHAnsi"/>
          <w:lang w:val="sr-Latn-BA"/>
        </w:rPr>
        <w:t xml:space="preserve"> će biti odabr</w:t>
      </w:r>
      <w:r w:rsidR="002360BD" w:rsidRPr="00F40CAF">
        <w:rPr>
          <w:rFonts w:cstheme="minorHAnsi"/>
          <w:lang w:val="sr-Latn-BA"/>
        </w:rPr>
        <w:t>ane u okviru četiri kategorije</w:t>
      </w:r>
      <w:r w:rsidRPr="00F40CAF">
        <w:rPr>
          <w:rFonts w:cstheme="minorHAnsi"/>
          <w:lang w:val="sr-Latn-BA"/>
        </w:rPr>
        <w:t xml:space="preserve"> da dobiju grantove </w:t>
      </w:r>
      <w:r w:rsidR="002360BD" w:rsidRPr="00F40CAF">
        <w:rPr>
          <w:rFonts w:cstheme="minorHAnsi"/>
          <w:lang w:val="sr-Latn-BA"/>
        </w:rPr>
        <w:t xml:space="preserve">i obuku za </w:t>
      </w:r>
      <w:r w:rsidRPr="00F40CAF">
        <w:rPr>
          <w:rFonts w:cstheme="minorHAnsi"/>
          <w:lang w:val="sr-Latn-BA"/>
        </w:rPr>
        <w:t>rad na terenu i drugu pomoć Projektu. Jedna NVO može aplicirati sa jednom ili najviše dvije kategorije  korisnika (primarna i sekundarna</w:t>
      </w:r>
      <w:r w:rsidR="002360BD" w:rsidRPr="00F40CAF">
        <w:rPr>
          <w:rFonts w:cstheme="minorHAnsi"/>
          <w:lang w:val="sr-Latn-BA"/>
        </w:rPr>
        <w:t>):</w:t>
      </w:r>
    </w:p>
    <w:p w14:paraId="627A80DD" w14:textId="77777777" w:rsidR="00E47671" w:rsidRPr="00F40CAF" w:rsidRDefault="00E47671" w:rsidP="00E47671">
      <w:pPr>
        <w:spacing w:before="120" w:after="0" w:line="240" w:lineRule="auto"/>
        <w:ind w:left="-40"/>
        <w:jc w:val="both"/>
        <w:rPr>
          <w:rFonts w:cstheme="minorHAnsi"/>
          <w:lang w:val="sr-Latn-BA"/>
        </w:rPr>
      </w:pPr>
      <w:r w:rsidRPr="00F40CAF">
        <w:rPr>
          <w:rFonts w:cstheme="minorHAnsi"/>
          <w:b/>
          <w:bCs/>
          <w:lang w:val="sr-Latn-BA"/>
        </w:rPr>
        <w:t>LOT 1:</w:t>
      </w:r>
      <w:r w:rsidRPr="00F40CAF">
        <w:rPr>
          <w:rFonts w:cstheme="minorHAnsi"/>
          <w:lang w:val="sr-Latn-BA"/>
        </w:rPr>
        <w:t xml:space="preserve"> NVO čija misija i aktivnosti uključuju Rome kao glavnu ciljnu grupu</w:t>
      </w:r>
    </w:p>
    <w:p w14:paraId="10AE8F48" w14:textId="77777777" w:rsidR="00E47671" w:rsidRPr="00F40CAF" w:rsidRDefault="00E47671" w:rsidP="00E47671">
      <w:pPr>
        <w:spacing w:before="120" w:after="0" w:line="240" w:lineRule="auto"/>
        <w:ind w:left="-40"/>
        <w:jc w:val="both"/>
        <w:rPr>
          <w:rFonts w:cstheme="minorHAnsi"/>
          <w:lang w:val="sr-Latn-BA"/>
        </w:rPr>
      </w:pPr>
      <w:r w:rsidRPr="00F40CAF">
        <w:rPr>
          <w:rFonts w:cstheme="minorHAnsi"/>
          <w:b/>
          <w:bCs/>
          <w:lang w:val="sr-Latn-BA"/>
        </w:rPr>
        <w:t>LOT 2:</w:t>
      </w:r>
      <w:r w:rsidRPr="00F40CAF">
        <w:rPr>
          <w:rFonts w:cstheme="minorHAnsi"/>
          <w:lang w:val="sr-Latn-BA"/>
        </w:rPr>
        <w:t xml:space="preserve"> NVO čija misija i aktivnosti uključuju osobe sa invaliditetom kao glavnu ciljnu grupu</w:t>
      </w:r>
    </w:p>
    <w:p w14:paraId="13BB6D57" w14:textId="77777777" w:rsidR="00E47671" w:rsidRPr="00F40CAF" w:rsidRDefault="00E47671" w:rsidP="00E47671">
      <w:pPr>
        <w:spacing w:before="120" w:after="0" w:line="240" w:lineRule="auto"/>
        <w:ind w:left="-40"/>
        <w:jc w:val="both"/>
        <w:rPr>
          <w:rFonts w:cstheme="minorHAnsi"/>
          <w:lang w:val="sr-Latn-BA"/>
        </w:rPr>
      </w:pPr>
      <w:r w:rsidRPr="00F40CAF">
        <w:rPr>
          <w:rFonts w:cstheme="minorHAnsi"/>
          <w:b/>
          <w:bCs/>
          <w:lang w:val="sr-Latn-BA"/>
        </w:rPr>
        <w:t>LOT 3:</w:t>
      </w:r>
      <w:r w:rsidRPr="00F40CAF">
        <w:rPr>
          <w:rFonts w:cstheme="minorHAnsi"/>
          <w:lang w:val="sr-Latn-BA"/>
        </w:rPr>
        <w:t xml:space="preserve"> NVO čija su misija i aktivnosti mladi kao glavna ciljna grupa</w:t>
      </w:r>
    </w:p>
    <w:p w14:paraId="51BC3F87" w14:textId="185E4E37" w:rsidR="008C5F96" w:rsidRPr="00F40CAF" w:rsidRDefault="00E47671" w:rsidP="00E47671">
      <w:pPr>
        <w:spacing w:before="120" w:after="0" w:line="240" w:lineRule="auto"/>
        <w:ind w:left="-40"/>
        <w:jc w:val="both"/>
        <w:rPr>
          <w:rFonts w:cstheme="minorHAnsi"/>
          <w:lang w:val="sr-Latn-BA"/>
        </w:rPr>
      </w:pPr>
      <w:r w:rsidRPr="00F40CAF">
        <w:rPr>
          <w:rFonts w:cstheme="minorHAnsi"/>
          <w:b/>
          <w:bCs/>
          <w:lang w:val="sr-Latn-BA"/>
        </w:rPr>
        <w:t>LOT 4:</w:t>
      </w:r>
      <w:r w:rsidRPr="00F40CAF">
        <w:rPr>
          <w:rFonts w:cstheme="minorHAnsi"/>
          <w:lang w:val="sr-Latn-BA"/>
        </w:rPr>
        <w:t xml:space="preserve"> NVO čija misija i aktivnosti uključuju žene kao glavnu ciljnu grupu</w:t>
      </w:r>
    </w:p>
    <w:p w14:paraId="34D311DE" w14:textId="77777777" w:rsidR="00A51F6F" w:rsidRPr="00F40CAF" w:rsidRDefault="00A51F6F" w:rsidP="00E47671">
      <w:pPr>
        <w:spacing w:before="120" w:after="0" w:line="240" w:lineRule="auto"/>
        <w:ind w:left="-40"/>
        <w:jc w:val="both"/>
        <w:rPr>
          <w:rFonts w:cstheme="minorHAnsi"/>
          <w:lang w:val="sr-Latn-BA"/>
        </w:rPr>
      </w:pPr>
    </w:p>
    <w:p w14:paraId="3DDE0585" w14:textId="2E6534CE" w:rsidR="0087744C" w:rsidRPr="00F40CAF" w:rsidRDefault="00D07B7D" w:rsidP="00451E69">
      <w:pPr>
        <w:pStyle w:val="ListParagraph"/>
        <w:numPr>
          <w:ilvl w:val="0"/>
          <w:numId w:val="15"/>
        </w:numPr>
        <w:spacing w:before="120" w:after="120"/>
        <w:jc w:val="both"/>
        <w:rPr>
          <w:rFonts w:ascii="Calibri" w:eastAsia="Times New Roman" w:hAnsi="Calibri" w:cs="Calibri"/>
          <w:b/>
          <w:color w:val="000000"/>
          <w:sz w:val="28"/>
          <w:szCs w:val="28"/>
          <w:lang w:val="sr-Latn-BA"/>
        </w:rPr>
      </w:pPr>
      <w:r w:rsidRPr="00F40CAF">
        <w:rPr>
          <w:rFonts w:ascii="Calibri" w:eastAsia="Times New Roman" w:hAnsi="Calibri" w:cs="Calibri"/>
          <w:b/>
          <w:color w:val="000000"/>
          <w:sz w:val="28"/>
          <w:szCs w:val="28"/>
          <w:lang w:val="sr-Latn-BA"/>
        </w:rPr>
        <w:t>O PROJEKTU</w:t>
      </w:r>
    </w:p>
    <w:p w14:paraId="174F6D04" w14:textId="37921448" w:rsidR="004F2F2D" w:rsidRPr="00F40CAF" w:rsidRDefault="002360BD" w:rsidP="004F2F2D">
      <w:pPr>
        <w:spacing w:before="120" w:after="0" w:line="240" w:lineRule="auto"/>
        <w:jc w:val="both"/>
        <w:rPr>
          <w:rFonts w:eastAsia="Times New Roman" w:cstheme="minorHAnsi"/>
          <w:color w:val="000000"/>
          <w:lang w:val="sr-Latn-BA"/>
        </w:rPr>
      </w:pPr>
      <w:r w:rsidRPr="00F40CAF">
        <w:rPr>
          <w:lang w:val="sr-Latn-BA"/>
        </w:rPr>
        <w:t>Projekat “</w:t>
      </w:r>
      <w:r w:rsidR="004F2F2D" w:rsidRPr="00F40CAF">
        <w:rPr>
          <w:lang w:val="sr-Latn-BA"/>
        </w:rPr>
        <w:t>Socio-e</w:t>
      </w:r>
      <w:r w:rsidRPr="00F40CAF">
        <w:rPr>
          <w:lang w:val="sr-Latn-BA"/>
        </w:rPr>
        <w:t>konomska inkluzivna inicijativa</w:t>
      </w:r>
      <w:r w:rsidR="004F2F2D" w:rsidRPr="00F40CAF">
        <w:rPr>
          <w:lang w:val="sr-Latn-BA"/>
        </w:rPr>
        <w:t xml:space="preserve">“, koji implementira CARE sa projektnim partnerom RGFBD i finansijski podržan od strane Češke razvojne agencije i CARE Češka Republika, doprinijeće socio-ekonomskoj integraciji ugroženih i ranjivih kategorija građana Brčko Distrikta (BD), posebno populacije </w:t>
      </w:r>
      <w:r w:rsidRPr="00F40CAF">
        <w:rPr>
          <w:lang w:val="sr-Latn-BA"/>
        </w:rPr>
        <w:t>slabijeg</w:t>
      </w:r>
      <w:r w:rsidR="004F2F2D" w:rsidRPr="00F40CAF">
        <w:rPr>
          <w:lang w:val="sr-Latn-BA"/>
        </w:rPr>
        <w:t xml:space="preserve"> socijalnog i ekonomskog statusa, koje uglavnom pate od dugotrajne nezaposlenosti. Projekat koncentriše svoje napore na BD i ulaže u povećanje socio-ekonomskog uključivanja marginaliziranih grupa. To se ogleda </w:t>
      </w:r>
      <w:r w:rsidRPr="00F40CAF">
        <w:rPr>
          <w:lang w:val="sr-Latn-BA"/>
        </w:rPr>
        <w:t>i</w:t>
      </w:r>
      <w:r w:rsidR="00426380" w:rsidRPr="00F40CAF">
        <w:rPr>
          <w:lang w:val="sr-Latn-BA"/>
        </w:rPr>
        <w:t xml:space="preserve"> k</w:t>
      </w:r>
      <w:r w:rsidRPr="00F40CAF">
        <w:rPr>
          <w:lang w:val="sr-Latn-BA"/>
        </w:rPr>
        <w:t>ro</w:t>
      </w:r>
      <w:r w:rsidR="00426380" w:rsidRPr="00F40CAF">
        <w:rPr>
          <w:lang w:val="sr-Latn-BA"/>
        </w:rPr>
        <w:t>z</w:t>
      </w:r>
      <w:r w:rsidR="004F2F2D" w:rsidRPr="00F40CAF">
        <w:rPr>
          <w:lang w:val="sr-Latn-BA"/>
        </w:rPr>
        <w:t xml:space="preserve"> cilj Projekta, a to je povećanje socijalne uključenosti i stvaranje održivih mogućnosti zapošljavanja za građane u BD s posebnim fokusom na ugrožene i ranjive grupe, kroz podizanje kapaciteta za zapošljavanje, podršku poduzetničkim aktivnostima i omogućavanje povoljnog okruženja za inkluzivnij</w:t>
      </w:r>
      <w:r w:rsidR="00426380" w:rsidRPr="00F40CAF">
        <w:rPr>
          <w:lang w:val="sr-Latn-BA"/>
        </w:rPr>
        <w:t>i</w:t>
      </w:r>
      <w:r w:rsidR="004F2F2D" w:rsidRPr="00F40CAF">
        <w:rPr>
          <w:lang w:val="sr-Latn-BA"/>
        </w:rPr>
        <w:t xml:space="preserve"> ekonomski razvoj</w:t>
      </w:r>
      <w:r w:rsidR="00D654D9" w:rsidRPr="00F40CAF">
        <w:rPr>
          <w:rFonts w:eastAsia="Times New Roman" w:cstheme="minorHAnsi"/>
          <w:color w:val="000000"/>
          <w:lang w:val="sr-Latn-BA"/>
        </w:rPr>
        <w:t>.</w:t>
      </w:r>
      <w:r w:rsidR="008105F9" w:rsidRPr="00F40CAF">
        <w:rPr>
          <w:rFonts w:eastAsia="Times New Roman" w:cstheme="minorHAnsi"/>
          <w:color w:val="000000"/>
          <w:lang w:val="sr-Latn-BA"/>
        </w:rPr>
        <w:t xml:space="preserve"> </w:t>
      </w:r>
      <w:r w:rsidR="004F2F2D" w:rsidRPr="00F40CAF">
        <w:rPr>
          <w:rFonts w:eastAsia="Times New Roman" w:cstheme="minorHAnsi"/>
          <w:color w:val="000000"/>
          <w:lang w:val="sr-Latn-BA"/>
        </w:rPr>
        <w:t>Predviđeni rezultati projekta su:</w:t>
      </w:r>
    </w:p>
    <w:p w14:paraId="5D15E999" w14:textId="5BFAED19" w:rsidR="004F2F2D" w:rsidRPr="00F40CAF" w:rsidRDefault="004F2F2D" w:rsidP="004F2F2D">
      <w:pPr>
        <w:spacing w:before="120" w:after="0" w:line="240" w:lineRule="auto"/>
        <w:jc w:val="both"/>
        <w:rPr>
          <w:rFonts w:eastAsia="Times New Roman" w:cstheme="minorHAnsi"/>
          <w:color w:val="000000"/>
          <w:lang w:val="sr-Latn-BA"/>
        </w:rPr>
      </w:pPr>
      <w:r w:rsidRPr="00F40CAF">
        <w:rPr>
          <w:rFonts w:eastAsia="Times New Roman" w:cstheme="minorHAnsi"/>
          <w:b/>
          <w:bCs/>
          <w:color w:val="000000"/>
          <w:lang w:val="sr-Latn-BA"/>
        </w:rPr>
        <w:t>Rezultat 1</w:t>
      </w:r>
      <w:r w:rsidRPr="00F40CAF">
        <w:rPr>
          <w:rFonts w:eastAsia="Times New Roman" w:cstheme="minorHAnsi"/>
          <w:color w:val="000000"/>
          <w:lang w:val="sr-Latn-BA"/>
        </w:rPr>
        <w:t xml:space="preserve">: Ugrožene i ranjive  populacije </w:t>
      </w:r>
      <w:r w:rsidR="002360BD" w:rsidRPr="00F40CAF">
        <w:rPr>
          <w:rFonts w:eastAsia="Times New Roman" w:cstheme="minorHAnsi"/>
          <w:color w:val="000000"/>
          <w:lang w:val="sr-Latn-BA"/>
        </w:rPr>
        <w:t>BD</w:t>
      </w:r>
      <w:r w:rsidRPr="00F40CAF">
        <w:rPr>
          <w:rFonts w:eastAsia="Times New Roman" w:cstheme="minorHAnsi"/>
          <w:color w:val="000000"/>
          <w:lang w:val="sr-Latn-BA"/>
        </w:rPr>
        <w:t xml:space="preserve"> povećale su svoje kapacitete za zapošljavanje i poznavanje prava svojih građana, kroz edukacije i podizanje svijesti građana.</w:t>
      </w:r>
    </w:p>
    <w:p w14:paraId="723DC464" w14:textId="40B6BD01" w:rsidR="004F2F2D" w:rsidRPr="00F40CAF" w:rsidRDefault="004F2F2D" w:rsidP="004F2F2D">
      <w:pPr>
        <w:spacing w:before="120" w:after="0" w:line="240" w:lineRule="auto"/>
        <w:jc w:val="both"/>
        <w:rPr>
          <w:rFonts w:eastAsia="Times New Roman" w:cstheme="minorHAnsi"/>
          <w:color w:val="000000"/>
          <w:lang w:val="sr-Latn-BA"/>
        </w:rPr>
      </w:pPr>
      <w:r w:rsidRPr="00F40CAF">
        <w:rPr>
          <w:rFonts w:eastAsia="Times New Roman" w:cstheme="minorHAnsi"/>
          <w:b/>
          <w:bCs/>
          <w:color w:val="000000"/>
          <w:lang w:val="sr-Latn-BA"/>
        </w:rPr>
        <w:t>Rezultat 2</w:t>
      </w:r>
      <w:r w:rsidRPr="00F40CAF">
        <w:rPr>
          <w:rFonts w:eastAsia="Times New Roman" w:cstheme="minorHAnsi"/>
          <w:color w:val="000000"/>
          <w:lang w:val="sr-Latn-BA"/>
        </w:rPr>
        <w:t xml:space="preserve">: Povećanje kapaciteta, vještina i mogućnosti zapošljavanja za nezaposlene građane BD i otvaranje novih radnih mjesta za ugrožene i </w:t>
      </w:r>
      <w:r w:rsidR="00426380" w:rsidRPr="00F40CAF">
        <w:rPr>
          <w:rFonts w:eastAsia="Times New Roman" w:cstheme="minorHAnsi"/>
          <w:color w:val="000000"/>
          <w:lang w:val="sr-Latn-BA"/>
        </w:rPr>
        <w:t xml:space="preserve">ranjive </w:t>
      </w:r>
      <w:r w:rsidRPr="00F40CAF">
        <w:rPr>
          <w:rFonts w:eastAsia="Times New Roman" w:cstheme="minorHAnsi"/>
          <w:color w:val="000000"/>
          <w:lang w:val="sr-Latn-BA"/>
        </w:rPr>
        <w:t xml:space="preserve"> </w:t>
      </w:r>
      <w:r w:rsidR="00426380" w:rsidRPr="00F40CAF">
        <w:rPr>
          <w:rFonts w:eastAsia="Times New Roman" w:cstheme="minorHAnsi"/>
          <w:color w:val="000000"/>
          <w:lang w:val="sr-Latn-BA"/>
        </w:rPr>
        <w:t>kategorije</w:t>
      </w:r>
      <w:r w:rsidRPr="00F40CAF">
        <w:rPr>
          <w:rFonts w:eastAsia="Times New Roman" w:cstheme="minorHAnsi"/>
          <w:color w:val="000000"/>
          <w:lang w:val="sr-Latn-BA"/>
        </w:rPr>
        <w:t xml:space="preserve">, kroz projektnu finansijsku i tehničku podršku. </w:t>
      </w:r>
      <w:r w:rsidR="002360BD" w:rsidRPr="00F40CAF">
        <w:rPr>
          <w:rFonts w:eastAsia="Times New Roman" w:cstheme="minorHAnsi"/>
          <w:color w:val="000000"/>
          <w:lang w:val="sr-Latn-BA"/>
        </w:rPr>
        <w:t>Takođe je predviđeno i</w:t>
      </w:r>
      <w:r w:rsidR="00426380" w:rsidRPr="00F40CAF">
        <w:rPr>
          <w:rFonts w:eastAsia="Times New Roman" w:cstheme="minorHAnsi"/>
          <w:color w:val="000000"/>
          <w:lang w:val="sr-Latn-BA"/>
        </w:rPr>
        <w:t xml:space="preserve"> u</w:t>
      </w:r>
      <w:r w:rsidRPr="00F40CAF">
        <w:rPr>
          <w:rFonts w:eastAsia="Times New Roman" w:cstheme="minorHAnsi"/>
          <w:color w:val="000000"/>
          <w:lang w:val="sr-Latn-BA"/>
        </w:rPr>
        <w:t xml:space="preserve">spostavljanje i </w:t>
      </w:r>
      <w:r w:rsidR="00426380" w:rsidRPr="00F40CAF">
        <w:rPr>
          <w:rFonts w:eastAsia="Times New Roman" w:cstheme="minorHAnsi"/>
          <w:color w:val="000000"/>
          <w:lang w:val="sr-Latn-BA"/>
        </w:rPr>
        <w:t>stavljanje u funkciju</w:t>
      </w:r>
      <w:r w:rsidRPr="00F40CAF">
        <w:rPr>
          <w:rFonts w:eastAsia="Times New Roman" w:cstheme="minorHAnsi"/>
          <w:color w:val="000000"/>
          <w:lang w:val="sr-Latn-BA"/>
        </w:rPr>
        <w:t xml:space="preserve"> Centra za</w:t>
      </w:r>
      <w:r w:rsidR="004C5463" w:rsidRPr="00F40CAF">
        <w:rPr>
          <w:rFonts w:eastAsia="Times New Roman" w:cstheme="minorHAnsi"/>
          <w:color w:val="000000"/>
          <w:lang w:val="sr-Latn-BA"/>
        </w:rPr>
        <w:t xml:space="preserve"> socio-ekonomsku inkluziju</w:t>
      </w:r>
      <w:r w:rsidRPr="00F40CAF">
        <w:rPr>
          <w:rFonts w:eastAsia="Times New Roman" w:cstheme="minorHAnsi"/>
          <w:color w:val="000000"/>
          <w:lang w:val="sr-Latn-BA"/>
        </w:rPr>
        <w:t xml:space="preserve">  BD.</w:t>
      </w:r>
    </w:p>
    <w:p w14:paraId="233DB540" w14:textId="77777777" w:rsidR="004F2F2D" w:rsidRPr="00F40CAF" w:rsidRDefault="004F2F2D" w:rsidP="004F2F2D">
      <w:pPr>
        <w:spacing w:before="120" w:after="0" w:line="240" w:lineRule="auto"/>
        <w:jc w:val="both"/>
        <w:rPr>
          <w:rFonts w:eastAsia="Times New Roman" w:cstheme="minorHAnsi"/>
          <w:color w:val="000000"/>
          <w:lang w:val="sr-Latn-BA"/>
        </w:rPr>
      </w:pPr>
    </w:p>
    <w:p w14:paraId="6B3149CF" w14:textId="77777777" w:rsidR="004F2F2D" w:rsidRPr="00F40CAF" w:rsidRDefault="004F2F2D" w:rsidP="004F2F2D">
      <w:pPr>
        <w:rPr>
          <w:lang w:val="sr-Latn-BA"/>
        </w:rPr>
      </w:pPr>
      <w:r w:rsidRPr="00F40CAF">
        <w:rPr>
          <w:lang w:val="sr-Latn-BA"/>
        </w:rPr>
        <w:t>Da bi se postigli gore opisani ciljevi, Projekat će angažovati lokalne nevladine organizacije za terenski rad u marginalizovanim zajednicama.</w:t>
      </w:r>
    </w:p>
    <w:p w14:paraId="34B2A7EB" w14:textId="77777777" w:rsidR="001A3A4D" w:rsidRPr="00F40CAF" w:rsidRDefault="001A3A4D" w:rsidP="00876171">
      <w:pPr>
        <w:spacing w:before="120" w:after="0" w:line="240" w:lineRule="auto"/>
        <w:ind w:left="-40"/>
        <w:jc w:val="both"/>
        <w:rPr>
          <w:rFonts w:cstheme="minorHAnsi"/>
          <w:lang w:val="sr-Latn-BA"/>
        </w:rPr>
      </w:pPr>
    </w:p>
    <w:p w14:paraId="20492BFF" w14:textId="77777777" w:rsidR="002360BD" w:rsidRPr="00F40CAF" w:rsidRDefault="002360BD" w:rsidP="00876171">
      <w:pPr>
        <w:spacing w:before="120" w:after="0" w:line="240" w:lineRule="auto"/>
        <w:ind w:left="-40"/>
        <w:jc w:val="both"/>
        <w:rPr>
          <w:rFonts w:cstheme="minorHAnsi"/>
          <w:lang w:val="sr-Latn-BA"/>
        </w:rPr>
      </w:pPr>
    </w:p>
    <w:p w14:paraId="3229964D" w14:textId="77777777" w:rsidR="002360BD" w:rsidRPr="00F40CAF" w:rsidRDefault="002360BD" w:rsidP="00876171">
      <w:pPr>
        <w:spacing w:before="120" w:after="0" w:line="240" w:lineRule="auto"/>
        <w:ind w:left="-40"/>
        <w:jc w:val="both"/>
        <w:rPr>
          <w:rFonts w:cstheme="minorHAnsi"/>
          <w:lang w:val="sr-Latn-BA"/>
        </w:rPr>
      </w:pPr>
    </w:p>
    <w:p w14:paraId="718A4860" w14:textId="188C9D56" w:rsidR="004F2F2D" w:rsidRPr="00F40CAF" w:rsidRDefault="002360BD" w:rsidP="002360BD">
      <w:pPr>
        <w:pStyle w:val="ListParagraph"/>
        <w:numPr>
          <w:ilvl w:val="0"/>
          <w:numId w:val="15"/>
        </w:numPr>
        <w:spacing w:before="120"/>
        <w:jc w:val="both"/>
        <w:rPr>
          <w:rFonts w:eastAsia="Times New Roman" w:cstheme="minorHAnsi"/>
          <w:b/>
          <w:color w:val="000000"/>
          <w:sz w:val="28"/>
          <w:szCs w:val="28"/>
          <w:lang w:val="sr-Latn-BA"/>
        </w:rPr>
      </w:pPr>
      <w:r w:rsidRPr="00F40CAF">
        <w:rPr>
          <w:rFonts w:eastAsia="Times New Roman" w:cstheme="minorHAnsi"/>
          <w:b/>
          <w:color w:val="000000"/>
          <w:sz w:val="28"/>
          <w:szCs w:val="28"/>
          <w:lang w:val="sr-Latn-BA"/>
        </w:rPr>
        <w:t>NAČIN</w:t>
      </w:r>
      <w:r w:rsidR="003F28CE" w:rsidRPr="00F40CAF">
        <w:rPr>
          <w:rFonts w:eastAsia="Times New Roman" w:cstheme="minorHAnsi"/>
          <w:b/>
          <w:color w:val="000000"/>
          <w:sz w:val="28"/>
          <w:szCs w:val="28"/>
          <w:lang w:val="sr-Latn-BA"/>
        </w:rPr>
        <w:t xml:space="preserve"> UČEŠĆA N</w:t>
      </w:r>
      <w:r w:rsidR="00D259B0" w:rsidRPr="00F40CAF">
        <w:rPr>
          <w:rFonts w:eastAsia="Times New Roman" w:cstheme="minorHAnsi"/>
          <w:b/>
          <w:color w:val="000000"/>
          <w:sz w:val="28"/>
          <w:szCs w:val="28"/>
          <w:lang w:val="sr-Latn-BA"/>
        </w:rPr>
        <w:t>VO</w:t>
      </w:r>
      <w:r w:rsidR="003F28CE" w:rsidRPr="00F40CAF">
        <w:rPr>
          <w:rFonts w:eastAsia="Times New Roman" w:cstheme="minorHAnsi"/>
          <w:b/>
          <w:color w:val="000000"/>
          <w:sz w:val="28"/>
          <w:szCs w:val="28"/>
          <w:lang w:val="sr-Latn-BA"/>
        </w:rPr>
        <w:t xml:space="preserve"> U PROJEKTU</w:t>
      </w:r>
    </w:p>
    <w:p w14:paraId="3AD7F35F" w14:textId="0B397659" w:rsidR="00D259B0" w:rsidRPr="00F40CAF" w:rsidRDefault="00D259B0" w:rsidP="00D259B0">
      <w:pPr>
        <w:spacing w:before="120"/>
        <w:jc w:val="both"/>
        <w:rPr>
          <w:rFonts w:eastAsia="Times New Roman" w:cstheme="minorHAnsi"/>
          <w:bCs/>
          <w:color w:val="000000"/>
          <w:lang w:val="sr-Latn-BA"/>
        </w:rPr>
      </w:pPr>
      <w:r w:rsidRPr="00F40CAF">
        <w:rPr>
          <w:rFonts w:eastAsia="Times New Roman" w:cstheme="minorHAnsi"/>
          <w:b/>
          <w:color w:val="000000"/>
          <w:lang w:val="sr-Latn-BA"/>
        </w:rPr>
        <w:t>Rad nevladinih organizacija na terenu u okviru Projekta:</w:t>
      </w:r>
      <w:r w:rsidRPr="00F40CAF">
        <w:rPr>
          <w:rFonts w:eastAsia="Times New Roman" w:cstheme="minorHAnsi"/>
          <w:bCs/>
          <w:color w:val="000000"/>
          <w:lang w:val="sr-Latn-BA"/>
        </w:rPr>
        <w:t xml:space="preserve">  Odabrane NVO će biti pozvane da izrade detaljne planove za aktivnosti </w:t>
      </w:r>
      <w:r w:rsidR="002360BD" w:rsidRPr="00F40CAF">
        <w:rPr>
          <w:rFonts w:eastAsia="Times New Roman" w:cstheme="minorHAnsi"/>
          <w:bCs/>
          <w:color w:val="000000"/>
          <w:lang w:val="sr-Latn-BA"/>
        </w:rPr>
        <w:t>zagovaranja za interese ciljni</w:t>
      </w:r>
      <w:r w:rsidR="00736753" w:rsidRPr="00F40CAF">
        <w:rPr>
          <w:rFonts w:eastAsia="Times New Roman" w:cstheme="minorHAnsi"/>
          <w:bCs/>
          <w:color w:val="000000"/>
          <w:lang w:val="sr-Latn-BA"/>
        </w:rPr>
        <w:t>h</w:t>
      </w:r>
      <w:r w:rsidR="002360BD" w:rsidRPr="00F40CAF">
        <w:rPr>
          <w:rFonts w:eastAsia="Times New Roman" w:cstheme="minorHAnsi"/>
          <w:bCs/>
          <w:color w:val="000000"/>
          <w:lang w:val="sr-Latn-BA"/>
        </w:rPr>
        <w:t xml:space="preserve"> grupa</w:t>
      </w:r>
      <w:r w:rsidRPr="00F40CAF">
        <w:rPr>
          <w:rFonts w:eastAsia="Times New Roman" w:cstheme="minorHAnsi"/>
          <w:bCs/>
          <w:color w:val="000000"/>
          <w:lang w:val="sr-Latn-BA"/>
        </w:rPr>
        <w:t>, u skladu sa navedenim projektnim rezultatima (detaljne smjernice za ovaj proces će obezbijediti Projekat). Na osnovu odobrenih planova, NVO će dobiti finansijsku podršku za njihovu realizaciju. Konkretne teme zagovaranja će zavisiti od prioriteta koje će postaviti Centar za</w:t>
      </w:r>
      <w:r w:rsidR="00A970DF" w:rsidRPr="00F40CAF">
        <w:rPr>
          <w:rFonts w:eastAsia="Times New Roman" w:cstheme="minorHAnsi"/>
          <w:bCs/>
          <w:color w:val="000000"/>
          <w:lang w:val="sr-Latn-BA"/>
        </w:rPr>
        <w:t xml:space="preserve"> socio-ekonomsku inkluziju</w:t>
      </w:r>
      <w:r w:rsidRPr="00F40CAF">
        <w:rPr>
          <w:rFonts w:eastAsia="Times New Roman" w:cstheme="minorHAnsi"/>
          <w:bCs/>
          <w:color w:val="000000"/>
          <w:lang w:val="sr-Latn-BA"/>
        </w:rPr>
        <w:t>, CARE i same nevladine organizacije</w:t>
      </w:r>
      <w:r w:rsidR="00426380" w:rsidRPr="00F40CAF">
        <w:rPr>
          <w:rFonts w:eastAsia="Times New Roman" w:cstheme="minorHAnsi"/>
          <w:bCs/>
          <w:color w:val="000000"/>
          <w:lang w:val="sr-Latn-BA"/>
        </w:rPr>
        <w:t xml:space="preserve">. To mogu biti </w:t>
      </w:r>
      <w:r w:rsidRPr="00F40CAF">
        <w:rPr>
          <w:rFonts w:eastAsia="Times New Roman" w:cstheme="minorHAnsi"/>
          <w:bCs/>
          <w:color w:val="000000"/>
          <w:lang w:val="sr-Latn-BA"/>
        </w:rPr>
        <w:t>teme o socioekonomskim pravima, učešću u odlučivanju, modelima inkluzije, perspektivama razvoja dodatnih usluga/proizvoda koji bi najbo</w:t>
      </w:r>
      <w:r w:rsidR="002360BD" w:rsidRPr="00F40CAF">
        <w:rPr>
          <w:rFonts w:eastAsia="Times New Roman" w:cstheme="minorHAnsi"/>
          <w:bCs/>
          <w:color w:val="000000"/>
          <w:lang w:val="sr-Latn-BA"/>
        </w:rPr>
        <w:t>lje služili ugroženim građanima</w:t>
      </w:r>
      <w:r w:rsidRPr="00F40CAF">
        <w:rPr>
          <w:rFonts w:eastAsia="Times New Roman" w:cstheme="minorHAnsi"/>
          <w:bCs/>
          <w:color w:val="000000"/>
          <w:lang w:val="sr-Latn-BA"/>
        </w:rPr>
        <w:t xml:space="preserve"> itd.</w:t>
      </w:r>
    </w:p>
    <w:p w14:paraId="35C56058" w14:textId="5270FA4C" w:rsidR="003F28CE" w:rsidRPr="00F40CAF" w:rsidRDefault="002360BD" w:rsidP="00D259B0">
      <w:pPr>
        <w:spacing w:before="120"/>
        <w:jc w:val="both"/>
        <w:rPr>
          <w:rFonts w:eastAsia="Times New Roman" w:cstheme="minorHAnsi"/>
          <w:b/>
          <w:color w:val="000000"/>
          <w:sz w:val="28"/>
          <w:szCs w:val="28"/>
          <w:lang w:val="sr-Latn-BA"/>
        </w:rPr>
      </w:pPr>
      <w:r w:rsidRPr="00F40CAF">
        <w:rPr>
          <w:rFonts w:eastAsia="Times New Roman" w:cstheme="minorHAnsi"/>
          <w:bCs/>
          <w:color w:val="000000"/>
          <w:lang w:val="sr-Latn-BA"/>
        </w:rPr>
        <w:t>NVO</w:t>
      </w:r>
      <w:r w:rsidR="00D259B0" w:rsidRPr="00F40CAF">
        <w:rPr>
          <w:rFonts w:eastAsia="Times New Roman" w:cstheme="minorHAnsi"/>
          <w:bCs/>
          <w:color w:val="000000"/>
          <w:lang w:val="sr-Latn-BA"/>
        </w:rPr>
        <w:t xml:space="preserve"> će takođe aktivno učestvovati u razmjeni informacija o uslugama/mogućnostima koje se pružaju korisnicima kroz projekat, kroz radionice za podizanje svijesti zajednice, zastupanje interesa ranjivih grupa tokom događaja</w:t>
      </w:r>
      <w:r w:rsidR="00426380" w:rsidRPr="00F40CAF">
        <w:rPr>
          <w:rFonts w:eastAsia="Times New Roman" w:cstheme="minorHAnsi"/>
          <w:bCs/>
          <w:color w:val="000000"/>
          <w:lang w:val="sr-Latn-BA"/>
        </w:rPr>
        <w:t>,</w:t>
      </w:r>
      <w:r w:rsidR="00D259B0" w:rsidRPr="00F40CAF">
        <w:rPr>
          <w:rFonts w:eastAsia="Times New Roman" w:cstheme="minorHAnsi"/>
          <w:bCs/>
          <w:color w:val="000000"/>
          <w:lang w:val="sr-Latn-BA"/>
        </w:rPr>
        <w:t xml:space="preserve"> zagovaranja i dijaloga koje organizuje Projekat, pružajući direktnu podršku korisnicima u pristupu pravima i sličnim aktivnostima</w:t>
      </w:r>
      <w:r w:rsidR="00D259B0" w:rsidRPr="00F40CAF">
        <w:rPr>
          <w:rFonts w:eastAsia="Times New Roman" w:cstheme="minorHAnsi"/>
          <w:b/>
          <w:color w:val="000000"/>
          <w:sz w:val="28"/>
          <w:szCs w:val="28"/>
          <w:lang w:val="sr-Latn-BA"/>
        </w:rPr>
        <w:t>.</w:t>
      </w:r>
    </w:p>
    <w:p w14:paraId="203F72E9" w14:textId="70FE285E" w:rsidR="00D259B0" w:rsidRPr="00F40CAF" w:rsidRDefault="002360BD" w:rsidP="00D259B0">
      <w:pPr>
        <w:spacing w:before="120"/>
        <w:jc w:val="both"/>
        <w:rPr>
          <w:rFonts w:eastAsia="Times New Roman" w:cstheme="minorHAnsi"/>
          <w:bCs/>
          <w:color w:val="000000"/>
          <w:lang w:val="sr-Latn-BA"/>
        </w:rPr>
      </w:pPr>
      <w:r w:rsidRPr="00F40CAF">
        <w:rPr>
          <w:rFonts w:eastAsia="Times New Roman" w:cstheme="minorHAnsi"/>
          <w:b/>
          <w:color w:val="000000"/>
          <w:lang w:val="sr-Latn-BA"/>
        </w:rPr>
        <w:t>Institucionalna p</w:t>
      </w:r>
      <w:r w:rsidR="00D259B0" w:rsidRPr="00F40CAF">
        <w:rPr>
          <w:rFonts w:eastAsia="Times New Roman" w:cstheme="minorHAnsi"/>
          <w:b/>
          <w:color w:val="000000"/>
          <w:lang w:val="sr-Latn-BA"/>
        </w:rPr>
        <w:t>odrška NVO-ima</w:t>
      </w:r>
      <w:r w:rsidR="00D259B0" w:rsidRPr="00F40CAF">
        <w:rPr>
          <w:rFonts w:eastAsia="Times New Roman" w:cstheme="minorHAnsi"/>
          <w:bCs/>
          <w:color w:val="000000"/>
          <w:lang w:val="sr-Latn-BA"/>
        </w:rPr>
        <w:t>: Na osnovu inicijalne procjene potreba, Projekat će pružiti podršku odabranim nevladinim organizacijama da  ojačaju svoje institucionalne kapacitete, alate za vidljivost i tehničke resurse za efikasniju provedbu akcije.  CARE i partner RGFDB će, u skladu sa iskazanim potrebama,  savjetovati te mentorisati odabran</w:t>
      </w:r>
      <w:r w:rsidRPr="00F40CAF">
        <w:rPr>
          <w:rFonts w:eastAsia="Times New Roman" w:cstheme="minorHAnsi"/>
          <w:bCs/>
          <w:color w:val="000000"/>
          <w:lang w:val="sr-Latn-BA"/>
        </w:rPr>
        <w:t>e nevladine organizacije tokom P</w:t>
      </w:r>
      <w:r w:rsidR="00D259B0" w:rsidRPr="00F40CAF">
        <w:rPr>
          <w:rFonts w:eastAsia="Times New Roman" w:cstheme="minorHAnsi"/>
          <w:bCs/>
          <w:color w:val="000000"/>
          <w:lang w:val="sr-Latn-BA"/>
        </w:rPr>
        <w:t>rojekta unutar različitih tema  organizacionog upravljanja. CARE će pružiti administrativno-finansijske smjernice koje će osigurati pravilno praćenje procedura Donatora i CARE-a za provedbu aktivnosti</w:t>
      </w:r>
    </w:p>
    <w:p w14:paraId="1B47C932" w14:textId="34B6522F" w:rsidR="00D259B0" w:rsidRPr="00F40CAF" w:rsidRDefault="00D259B0" w:rsidP="00D259B0">
      <w:pPr>
        <w:spacing w:before="120"/>
        <w:jc w:val="both"/>
        <w:rPr>
          <w:rFonts w:eastAsia="Times New Roman" w:cstheme="minorHAnsi"/>
          <w:bCs/>
          <w:color w:val="000000"/>
          <w:lang w:val="sr-Latn-BA"/>
        </w:rPr>
      </w:pPr>
      <w:r w:rsidRPr="00F40CAF">
        <w:rPr>
          <w:rFonts w:eastAsia="Times New Roman" w:cstheme="minorHAnsi"/>
          <w:bCs/>
          <w:color w:val="000000"/>
          <w:lang w:val="sr-Latn-BA"/>
        </w:rPr>
        <w:t xml:space="preserve">Maksimalni iznos finansijske podrške za institucionalni razvoj i zagovaračke projekte po </w:t>
      </w:r>
      <w:r w:rsidR="0008723B" w:rsidRPr="00F40CAF">
        <w:rPr>
          <w:rFonts w:eastAsia="Times New Roman" w:cstheme="minorHAnsi"/>
          <w:bCs/>
          <w:color w:val="000000"/>
          <w:lang w:val="sr-Latn-BA"/>
        </w:rPr>
        <w:t>LOT</w:t>
      </w:r>
      <w:r w:rsidR="00186F3A" w:rsidRPr="00F40CAF">
        <w:rPr>
          <w:rFonts w:eastAsia="Times New Roman" w:cstheme="minorHAnsi"/>
          <w:bCs/>
          <w:color w:val="000000"/>
          <w:lang w:val="sr-Latn-BA"/>
        </w:rPr>
        <w:t>-u</w:t>
      </w:r>
      <w:r w:rsidRPr="00F40CAF">
        <w:rPr>
          <w:rFonts w:eastAsia="Times New Roman" w:cstheme="minorHAnsi"/>
          <w:bCs/>
          <w:color w:val="000000"/>
          <w:lang w:val="sr-Latn-BA"/>
        </w:rPr>
        <w:t xml:space="preserve"> je </w:t>
      </w:r>
      <w:r w:rsidR="002360BD" w:rsidRPr="00F40CAF">
        <w:rPr>
          <w:rFonts w:eastAsia="Times New Roman" w:cstheme="minorHAnsi"/>
          <w:bCs/>
          <w:color w:val="000000"/>
          <w:lang w:val="sr-Latn-BA"/>
        </w:rPr>
        <w:t xml:space="preserve">maksimalno </w:t>
      </w:r>
      <w:r w:rsidRPr="00F40CAF">
        <w:rPr>
          <w:rFonts w:eastAsia="Times New Roman" w:cstheme="minorHAnsi"/>
          <w:bCs/>
          <w:color w:val="000000"/>
          <w:lang w:val="sr-Latn-BA"/>
        </w:rPr>
        <w:t xml:space="preserve">15.600,00 KM. </w:t>
      </w:r>
      <w:r w:rsidR="00E80F86" w:rsidRPr="00F40CAF">
        <w:rPr>
          <w:rFonts w:eastAsia="Times New Roman" w:cstheme="minorHAnsi"/>
          <w:bCs/>
          <w:color w:val="000000"/>
          <w:lang w:val="sr-Latn-BA"/>
        </w:rPr>
        <w:t>Odabrane</w:t>
      </w:r>
      <w:r w:rsidRPr="00F40CAF">
        <w:rPr>
          <w:rFonts w:eastAsia="Times New Roman" w:cstheme="minorHAnsi"/>
          <w:bCs/>
          <w:color w:val="000000"/>
          <w:lang w:val="sr-Latn-BA"/>
        </w:rPr>
        <w:t xml:space="preserve"> NVO</w:t>
      </w:r>
      <w:r w:rsidR="00EC5412" w:rsidRPr="00F40CAF">
        <w:rPr>
          <w:rFonts w:eastAsia="Times New Roman" w:cstheme="minorHAnsi"/>
          <w:bCs/>
          <w:color w:val="000000"/>
          <w:lang w:val="sr-Latn-BA"/>
        </w:rPr>
        <w:t>-e</w:t>
      </w:r>
      <w:r w:rsidRPr="00F40CAF">
        <w:rPr>
          <w:rFonts w:eastAsia="Times New Roman" w:cstheme="minorHAnsi"/>
          <w:bCs/>
          <w:color w:val="000000"/>
          <w:lang w:val="sr-Latn-BA"/>
        </w:rPr>
        <w:t xml:space="preserve"> će sredstva dobijena Projektom izdvojiti za operativne troškove NVO (uključujući obavezno angažovanje jedne osobe kao projektnog osoblja i</w:t>
      </w:r>
      <w:r w:rsidR="002360BD" w:rsidRPr="00F40CAF">
        <w:rPr>
          <w:rFonts w:eastAsia="Times New Roman" w:cstheme="minorHAnsi"/>
          <w:bCs/>
          <w:color w:val="000000"/>
          <w:lang w:val="sr-Latn-BA"/>
        </w:rPr>
        <w:t>z marginalizovane grupe svog LOT</w:t>
      </w:r>
      <w:r w:rsidRPr="00F40CAF">
        <w:rPr>
          <w:rFonts w:eastAsia="Times New Roman" w:cstheme="minorHAnsi"/>
          <w:bCs/>
          <w:color w:val="000000"/>
          <w:lang w:val="sr-Latn-BA"/>
        </w:rPr>
        <w:t xml:space="preserve">a), za provođenje projektnih aktivnosti i za direktne troškove aktivnosti zagovaranja. Dodjela grant sredstava će biti predmet rasprave i odobrenja nakon što odabrane </w:t>
      </w:r>
      <w:r w:rsidR="002360BD" w:rsidRPr="00F40CAF">
        <w:rPr>
          <w:rFonts w:eastAsia="Times New Roman" w:cstheme="minorHAnsi"/>
          <w:bCs/>
          <w:color w:val="000000"/>
          <w:lang w:val="sr-Latn-BA"/>
        </w:rPr>
        <w:t>NVO</w:t>
      </w:r>
      <w:r w:rsidRPr="00F40CAF">
        <w:rPr>
          <w:rFonts w:eastAsia="Times New Roman" w:cstheme="minorHAnsi"/>
          <w:bCs/>
          <w:color w:val="000000"/>
          <w:lang w:val="sr-Latn-BA"/>
        </w:rPr>
        <w:t xml:space="preserve"> dostave svo</w:t>
      </w:r>
      <w:r w:rsidR="002360BD" w:rsidRPr="00F40CAF">
        <w:rPr>
          <w:rFonts w:eastAsia="Times New Roman" w:cstheme="minorHAnsi"/>
          <w:bCs/>
          <w:color w:val="000000"/>
          <w:lang w:val="sr-Latn-BA"/>
        </w:rPr>
        <w:t>je detaljne planove aktivnosti</w:t>
      </w:r>
      <w:r w:rsidRPr="00F40CAF">
        <w:rPr>
          <w:rFonts w:eastAsia="Times New Roman" w:cstheme="minorHAnsi"/>
          <w:bCs/>
          <w:color w:val="000000"/>
          <w:lang w:val="sr-Latn-BA"/>
        </w:rPr>
        <w:t>. Odabrane NVO će biti direktno odgovorne CARE-u</w:t>
      </w:r>
      <w:r w:rsidR="002360BD" w:rsidRPr="00F40CAF">
        <w:rPr>
          <w:rFonts w:eastAsia="Times New Roman" w:cstheme="minorHAnsi"/>
          <w:bCs/>
          <w:color w:val="000000"/>
          <w:lang w:val="sr-Latn-BA"/>
        </w:rPr>
        <w:t>.</w:t>
      </w:r>
    </w:p>
    <w:p w14:paraId="56674466" w14:textId="77777777" w:rsidR="002360BD" w:rsidRPr="00F40CAF" w:rsidRDefault="002360BD" w:rsidP="00D259B0">
      <w:pPr>
        <w:spacing w:before="120"/>
        <w:jc w:val="both"/>
        <w:rPr>
          <w:rFonts w:eastAsia="Times New Roman" w:cstheme="minorHAnsi"/>
          <w:bCs/>
          <w:color w:val="000000"/>
          <w:lang w:val="sr-Latn-BA"/>
        </w:rPr>
      </w:pPr>
    </w:p>
    <w:p w14:paraId="6F570E2A" w14:textId="0B9667EF" w:rsidR="001A3A4D" w:rsidRPr="00F40CAF" w:rsidRDefault="00E47671" w:rsidP="00114083">
      <w:pPr>
        <w:pStyle w:val="ListParagraph"/>
        <w:numPr>
          <w:ilvl w:val="0"/>
          <w:numId w:val="15"/>
        </w:numPr>
        <w:spacing w:before="120"/>
        <w:jc w:val="both"/>
        <w:rPr>
          <w:rFonts w:cstheme="minorHAnsi" w:hint="eastAsia"/>
          <w:b/>
          <w:sz w:val="28"/>
          <w:szCs w:val="28"/>
          <w:lang w:val="sr-Latn-BA"/>
        </w:rPr>
      </w:pPr>
      <w:r w:rsidRPr="00F40CAF">
        <w:rPr>
          <w:rFonts w:cstheme="minorHAnsi"/>
          <w:b/>
          <w:sz w:val="28"/>
          <w:szCs w:val="28"/>
          <w:lang w:val="sr-Latn-BA"/>
        </w:rPr>
        <w:t>KRITERIJI ODABIRA NVO-a</w:t>
      </w:r>
    </w:p>
    <w:p w14:paraId="276C514C" w14:textId="36A27AA7" w:rsidR="004C1811" w:rsidRPr="00F40CAF" w:rsidRDefault="004C1811" w:rsidP="002360BD">
      <w:pPr>
        <w:spacing w:before="120" w:after="0" w:line="240" w:lineRule="auto"/>
        <w:jc w:val="both"/>
        <w:textAlignment w:val="baseline"/>
        <w:rPr>
          <w:rFonts w:cstheme="minorHAnsi"/>
          <w:color w:val="0D0D0D"/>
          <w:shd w:val="clear" w:color="auto" w:fill="FFFFFF"/>
          <w:lang w:val="sr-Latn-BA"/>
        </w:rPr>
      </w:pPr>
      <w:r w:rsidRPr="00F40CAF">
        <w:rPr>
          <w:rFonts w:cstheme="minorHAnsi"/>
          <w:color w:val="0D0D0D"/>
          <w:shd w:val="clear" w:color="auto" w:fill="FFFFFF"/>
          <w:lang w:val="sr-Latn-BA"/>
        </w:rPr>
        <w:t>Proces odabira NVO za učešće u Projektu sastojat će se od tri koraka: form</w:t>
      </w:r>
      <w:r w:rsidR="002360BD" w:rsidRPr="00F40CAF">
        <w:rPr>
          <w:rFonts w:cstheme="minorHAnsi"/>
          <w:color w:val="0D0D0D"/>
          <w:shd w:val="clear" w:color="auto" w:fill="FFFFFF"/>
          <w:lang w:val="sr-Latn-BA"/>
        </w:rPr>
        <w:t>alna i administrativna provjera</w:t>
      </w:r>
      <w:r w:rsidRPr="00F40CAF">
        <w:rPr>
          <w:rFonts w:cstheme="minorHAnsi"/>
          <w:color w:val="0D0D0D"/>
          <w:shd w:val="clear" w:color="auto" w:fill="FFFFFF"/>
          <w:lang w:val="sr-Latn-BA"/>
        </w:rPr>
        <w:t>, procjena podobnosti NVO i procjena kvaliteta shodno unaprijed utvrđenim kriterijima odabira.</w:t>
      </w:r>
    </w:p>
    <w:p w14:paraId="619482D8" w14:textId="77777777" w:rsidR="004C1811" w:rsidRPr="00F40CAF" w:rsidRDefault="004C1811" w:rsidP="00114083">
      <w:pPr>
        <w:spacing w:after="0" w:line="240" w:lineRule="auto"/>
        <w:jc w:val="both"/>
        <w:textAlignment w:val="baseline"/>
        <w:rPr>
          <w:rFonts w:cstheme="minorHAnsi"/>
          <w:color w:val="0D0D0D"/>
          <w:shd w:val="clear" w:color="auto" w:fill="FFFFFF"/>
          <w:lang w:val="sr-Latn-BA"/>
        </w:rPr>
      </w:pPr>
    </w:p>
    <w:p w14:paraId="5ADDEC0D" w14:textId="21C51F55" w:rsidR="004C1811" w:rsidRPr="00F40CAF" w:rsidRDefault="004C1811" w:rsidP="00114083">
      <w:pPr>
        <w:spacing w:after="0" w:line="240" w:lineRule="auto"/>
        <w:jc w:val="both"/>
        <w:textAlignment w:val="baseline"/>
        <w:rPr>
          <w:rFonts w:cstheme="minorHAnsi"/>
          <w:kern w:val="2"/>
          <w:shd w:val="clear" w:color="auto" w:fill="FFFFFF"/>
          <w:lang w:val="sr-Latn-BA"/>
          <w14:ligatures w14:val="standardContextual"/>
        </w:rPr>
      </w:pPr>
      <w:r w:rsidRPr="00F40CAF">
        <w:rPr>
          <w:rFonts w:cstheme="minorHAnsi"/>
          <w:kern w:val="2"/>
          <w:shd w:val="clear" w:color="auto" w:fill="FFFFFF"/>
          <w:lang w:val="sr-Latn-BA"/>
          <w14:ligatures w14:val="standardContextual"/>
        </w:rPr>
        <w:t>Da bi bila kvalifikovana</w:t>
      </w:r>
      <w:r w:rsidR="002360BD" w:rsidRPr="00F40CAF">
        <w:rPr>
          <w:rFonts w:cstheme="minorHAnsi"/>
          <w:kern w:val="2"/>
          <w:shd w:val="clear" w:color="auto" w:fill="FFFFFF"/>
          <w:lang w:val="sr-Latn-BA"/>
          <w14:ligatures w14:val="standardContextual"/>
        </w:rPr>
        <w:t xml:space="preserve"> za učešće u procesu odabira</w:t>
      </w:r>
      <w:r w:rsidRPr="00F40CAF">
        <w:rPr>
          <w:rFonts w:cstheme="minorHAnsi"/>
          <w:kern w:val="2"/>
          <w:shd w:val="clear" w:color="auto" w:fill="FFFFFF"/>
          <w:lang w:val="sr-Latn-BA"/>
          <w14:ligatures w14:val="standardContextual"/>
        </w:rPr>
        <w:t>, prijava, dostavljena u okviru Poziva mora da ispunjava forma</w:t>
      </w:r>
      <w:r w:rsidR="002360BD" w:rsidRPr="00F40CAF">
        <w:rPr>
          <w:rFonts w:cstheme="minorHAnsi"/>
          <w:kern w:val="2"/>
          <w:shd w:val="clear" w:color="auto" w:fill="FFFFFF"/>
          <w:lang w:val="sr-Latn-BA"/>
          <w14:ligatures w14:val="standardContextual"/>
        </w:rPr>
        <w:t>lne i administrativne kriterije</w:t>
      </w:r>
      <w:r w:rsidRPr="00F40CAF">
        <w:rPr>
          <w:rFonts w:cstheme="minorHAnsi"/>
          <w:kern w:val="2"/>
          <w:shd w:val="clear" w:color="auto" w:fill="FFFFFF"/>
          <w:lang w:val="sr-Latn-BA"/>
          <w14:ligatures w14:val="standardContextual"/>
        </w:rPr>
        <w:t>, kao i uslove podobnosti</w:t>
      </w:r>
      <w:r w:rsidR="002360BD" w:rsidRPr="00F40CAF">
        <w:rPr>
          <w:rFonts w:cstheme="minorHAnsi"/>
          <w:kern w:val="2"/>
          <w:shd w:val="clear" w:color="auto" w:fill="FFFFFF"/>
          <w:lang w:val="sr-Latn-BA"/>
          <w14:ligatures w14:val="standardContextual"/>
        </w:rPr>
        <w:t>:</w:t>
      </w:r>
    </w:p>
    <w:p w14:paraId="258797A9" w14:textId="77777777" w:rsidR="004C1811" w:rsidRPr="00F40CAF" w:rsidRDefault="004C1811" w:rsidP="00114083">
      <w:pPr>
        <w:spacing w:after="0" w:line="240" w:lineRule="auto"/>
        <w:textAlignment w:val="baseline"/>
        <w:rPr>
          <w:rFonts w:cstheme="minorHAnsi"/>
          <w:kern w:val="2"/>
          <w:shd w:val="clear" w:color="auto" w:fill="FFFFFF"/>
          <w:lang w:val="sr-Latn-BA"/>
          <w14:ligatures w14:val="standardContextual"/>
        </w:rPr>
      </w:pPr>
    </w:p>
    <w:p w14:paraId="146E8FB8" w14:textId="5D2B3C1F" w:rsidR="004C1811" w:rsidRPr="00F40CAF" w:rsidRDefault="004C1811" w:rsidP="00114083">
      <w:pPr>
        <w:spacing w:after="0" w:line="240" w:lineRule="auto"/>
        <w:textAlignment w:val="baseline"/>
        <w:rPr>
          <w:rFonts w:eastAsia="Times New Roman" w:cstheme="minorHAnsi"/>
          <w:lang w:val="sr-Latn-BA"/>
        </w:rPr>
      </w:pPr>
      <w:r w:rsidRPr="00F40CAF">
        <w:rPr>
          <w:b/>
          <w:lang w:val="sr-Latn-BA"/>
        </w:rPr>
        <w:t xml:space="preserve">Korak 1 </w:t>
      </w:r>
      <w:hyperlink r:id="rId7" w:anchor="ii-4-1nbspformal-and-administrative-compliance-check" w:history="1">
        <w:r w:rsidRPr="00F40CAF">
          <w:rPr>
            <w:rFonts w:eastAsia="Times New Roman" w:cstheme="minorHAnsi"/>
            <w:b/>
            <w:bCs/>
            <w:bdr w:val="none" w:sz="0" w:space="0" w:color="auto" w:frame="1"/>
            <w:lang w:val="sr-Latn-BA"/>
          </w:rPr>
          <w:t>Formalna</w:t>
        </w:r>
      </w:hyperlink>
      <w:r w:rsidRPr="00F40CAF">
        <w:rPr>
          <w:rFonts w:eastAsia="Times New Roman" w:cstheme="minorHAnsi"/>
          <w:b/>
          <w:bCs/>
          <w:bdr w:val="none" w:sz="0" w:space="0" w:color="auto" w:frame="1"/>
          <w:lang w:val="sr-Latn-BA"/>
        </w:rPr>
        <w:t xml:space="preserve"> i administrativna provjera zadatih kriterija</w:t>
      </w:r>
      <w:r w:rsidRPr="00F40CAF">
        <w:rPr>
          <w:rFonts w:eastAsia="Times New Roman" w:cstheme="minorHAnsi"/>
          <w:lang w:val="sr-Latn-BA"/>
        </w:rPr>
        <w:t xml:space="preserve"> </w:t>
      </w:r>
    </w:p>
    <w:p w14:paraId="708C50D8" w14:textId="77777777" w:rsidR="004C1811" w:rsidRPr="00F40CAF" w:rsidRDefault="004C1811" w:rsidP="00114083">
      <w:pPr>
        <w:numPr>
          <w:ilvl w:val="0"/>
          <w:numId w:val="7"/>
        </w:numPr>
        <w:spacing w:after="0" w:line="240" w:lineRule="auto"/>
        <w:contextualSpacing/>
        <w:textAlignment w:val="baseline"/>
        <w:rPr>
          <w:rFonts w:cstheme="minorHAnsi"/>
          <w:kern w:val="2"/>
          <w:shd w:val="clear" w:color="auto" w:fill="FFFFFF"/>
          <w:lang w:val="sr-Latn-BA"/>
          <w14:ligatures w14:val="standardContextual"/>
        </w:rPr>
      </w:pPr>
      <w:r w:rsidRPr="00F40CAF">
        <w:rPr>
          <w:rFonts w:cstheme="minorHAnsi"/>
          <w:kern w:val="2"/>
          <w:shd w:val="clear" w:color="auto" w:fill="FFFFFF"/>
          <w:lang w:val="sr-Latn-BA"/>
          <w14:ligatures w14:val="standardContextual"/>
        </w:rPr>
        <w:t>Prijava je stigla putem maila u okviru vremena predviđenog Javnim pozivom</w:t>
      </w:r>
    </w:p>
    <w:p w14:paraId="520667DA" w14:textId="77777777" w:rsidR="004C1811" w:rsidRPr="00F40CAF" w:rsidRDefault="004C1811" w:rsidP="00114083">
      <w:pPr>
        <w:numPr>
          <w:ilvl w:val="0"/>
          <w:numId w:val="7"/>
        </w:numPr>
        <w:spacing w:after="0" w:line="240" w:lineRule="auto"/>
        <w:contextualSpacing/>
        <w:textAlignment w:val="baseline"/>
        <w:rPr>
          <w:rFonts w:cstheme="minorHAnsi"/>
          <w:kern w:val="2"/>
          <w:shd w:val="clear" w:color="auto" w:fill="FFFFFF"/>
          <w:lang w:val="sr-Latn-BA"/>
          <w14:ligatures w14:val="standardContextual"/>
        </w:rPr>
      </w:pPr>
      <w:r w:rsidRPr="00F40CAF">
        <w:rPr>
          <w:rFonts w:cstheme="minorHAnsi"/>
          <w:kern w:val="2"/>
          <w:shd w:val="clear" w:color="auto" w:fill="FFFFFF"/>
          <w:lang w:val="sr-Latn-BA"/>
          <w14:ligatures w14:val="standardContextual"/>
        </w:rPr>
        <w:t>Svi dijelovi Aplikacione forme su ispunjeni</w:t>
      </w:r>
    </w:p>
    <w:p w14:paraId="5ACAF9EC" w14:textId="77777777" w:rsidR="004C1811" w:rsidRPr="00F40CAF" w:rsidRDefault="004C1811" w:rsidP="00114083">
      <w:pPr>
        <w:numPr>
          <w:ilvl w:val="0"/>
          <w:numId w:val="7"/>
        </w:numPr>
        <w:spacing w:after="0" w:line="240" w:lineRule="auto"/>
        <w:contextualSpacing/>
        <w:textAlignment w:val="baseline"/>
        <w:rPr>
          <w:rFonts w:cstheme="minorHAnsi"/>
          <w:kern w:val="2"/>
          <w:shd w:val="clear" w:color="auto" w:fill="FFFFFF"/>
          <w:lang w:val="sr-Latn-BA"/>
          <w14:ligatures w14:val="standardContextual"/>
        </w:rPr>
      </w:pPr>
      <w:r w:rsidRPr="00F40CAF">
        <w:rPr>
          <w:rFonts w:cstheme="minorHAnsi"/>
          <w:kern w:val="2"/>
          <w:shd w:val="clear" w:color="auto" w:fill="FFFFFF"/>
          <w:lang w:val="sr-Latn-BA"/>
          <w14:ligatures w14:val="standardContextual"/>
        </w:rPr>
        <w:t>Dostavljen prilog br. 1 (potvrda o registraciji)</w:t>
      </w:r>
    </w:p>
    <w:p w14:paraId="69AB9B8E" w14:textId="77777777" w:rsidR="004C1811" w:rsidRPr="00F40CAF" w:rsidRDefault="004C1811" w:rsidP="00114083">
      <w:pPr>
        <w:spacing w:after="0" w:line="240" w:lineRule="auto"/>
        <w:ind w:left="720"/>
        <w:contextualSpacing/>
        <w:textAlignment w:val="baseline"/>
        <w:rPr>
          <w:rFonts w:cstheme="minorHAnsi"/>
          <w:kern w:val="2"/>
          <w:shd w:val="clear" w:color="auto" w:fill="FFFFFF"/>
          <w:lang w:val="sr-Latn-BA"/>
          <w14:ligatures w14:val="standardContextual"/>
        </w:rPr>
      </w:pPr>
    </w:p>
    <w:p w14:paraId="224FBE99" w14:textId="77777777" w:rsidR="002360BD" w:rsidRPr="00F40CAF" w:rsidRDefault="002360BD" w:rsidP="00114083">
      <w:pPr>
        <w:spacing w:after="0" w:line="240" w:lineRule="auto"/>
        <w:ind w:left="720"/>
        <w:contextualSpacing/>
        <w:textAlignment w:val="baseline"/>
        <w:rPr>
          <w:rFonts w:cstheme="minorHAnsi"/>
          <w:kern w:val="2"/>
          <w:shd w:val="clear" w:color="auto" w:fill="FFFFFF"/>
          <w:lang w:val="sr-Latn-BA"/>
          <w14:ligatures w14:val="standardContextual"/>
        </w:rPr>
      </w:pPr>
    </w:p>
    <w:p w14:paraId="684FA854" w14:textId="77777777" w:rsidR="002360BD" w:rsidRPr="00F40CAF" w:rsidRDefault="002360BD" w:rsidP="00114083">
      <w:pPr>
        <w:spacing w:after="0" w:line="240" w:lineRule="auto"/>
        <w:ind w:left="720"/>
        <w:contextualSpacing/>
        <w:textAlignment w:val="baseline"/>
        <w:rPr>
          <w:rFonts w:cstheme="minorHAnsi"/>
          <w:kern w:val="2"/>
          <w:shd w:val="clear" w:color="auto" w:fill="FFFFFF"/>
          <w:lang w:val="sr-Latn-BA"/>
          <w14:ligatures w14:val="standardContextual"/>
        </w:rPr>
      </w:pPr>
    </w:p>
    <w:p w14:paraId="0875C355" w14:textId="7DFC7DF7" w:rsidR="004C1811" w:rsidRPr="00F40CAF" w:rsidRDefault="004C1811" w:rsidP="00114083">
      <w:pPr>
        <w:spacing w:after="0" w:line="240" w:lineRule="auto"/>
        <w:textAlignment w:val="baseline"/>
        <w:rPr>
          <w:rFonts w:eastAsia="Times New Roman" w:cstheme="minorHAnsi"/>
          <w:b/>
          <w:lang w:val="sr-Latn-BA"/>
        </w:rPr>
      </w:pPr>
      <w:r w:rsidRPr="00F40CAF">
        <w:rPr>
          <w:rFonts w:eastAsia="Times New Roman" w:cstheme="minorHAnsi"/>
          <w:b/>
          <w:lang w:val="sr-Latn-BA"/>
        </w:rPr>
        <w:t>Korak</w:t>
      </w:r>
      <w:r w:rsidR="003A54E3" w:rsidRPr="00F40CAF">
        <w:rPr>
          <w:rFonts w:eastAsia="Times New Roman" w:cstheme="minorHAnsi"/>
          <w:b/>
          <w:lang w:val="sr-Latn-BA"/>
        </w:rPr>
        <w:t xml:space="preserve"> 2:</w:t>
      </w:r>
      <w:r w:rsidRPr="00F40CAF">
        <w:rPr>
          <w:rFonts w:eastAsia="Times New Roman" w:cstheme="minorHAnsi"/>
          <w:b/>
          <w:color w:val="365F91" w:themeColor="accent1" w:themeShade="BF"/>
          <w:lang w:val="sr-Latn-BA"/>
        </w:rPr>
        <w:t xml:space="preserve"> </w:t>
      </w:r>
      <w:r w:rsidRPr="00F40CAF">
        <w:rPr>
          <w:rFonts w:eastAsia="Times New Roman" w:cstheme="minorHAnsi"/>
          <w:b/>
          <w:lang w:val="sr-Latn-BA"/>
        </w:rPr>
        <w:t>Procjena podobnosti NVO-a</w:t>
      </w:r>
    </w:p>
    <w:p w14:paraId="28D34A34" w14:textId="65976F02" w:rsidR="004C1811" w:rsidRPr="00F40CAF" w:rsidRDefault="004C1811" w:rsidP="00114083">
      <w:pPr>
        <w:numPr>
          <w:ilvl w:val="0"/>
          <w:numId w:val="6"/>
        </w:numPr>
        <w:spacing w:after="160" w:line="240" w:lineRule="auto"/>
        <w:contextualSpacing/>
        <w:rPr>
          <w:rFonts w:cstheme="minorHAnsi"/>
          <w:bCs/>
          <w:kern w:val="2"/>
          <w:lang w:val="sr-Latn-BA"/>
          <w14:ligatures w14:val="standardContextual"/>
        </w:rPr>
      </w:pPr>
      <w:r w:rsidRPr="00F40CAF">
        <w:rPr>
          <w:rFonts w:cstheme="minorHAnsi"/>
          <w:bCs/>
          <w:kern w:val="2"/>
          <w:lang w:val="sr-Latn-BA"/>
          <w14:ligatures w14:val="standardContextual"/>
        </w:rPr>
        <w:t xml:space="preserve">NVO je registrovana </w:t>
      </w:r>
      <w:r w:rsidR="002360BD" w:rsidRPr="00F40CAF">
        <w:rPr>
          <w:rFonts w:cstheme="minorHAnsi"/>
          <w:bCs/>
          <w:kern w:val="2"/>
          <w:lang w:val="sr-Latn-BA"/>
          <w14:ligatures w14:val="standardContextual"/>
        </w:rPr>
        <w:t>najkasnije do decembra</w:t>
      </w:r>
      <w:r w:rsidRPr="00F40CAF">
        <w:rPr>
          <w:rFonts w:cstheme="minorHAnsi"/>
          <w:bCs/>
          <w:kern w:val="2"/>
          <w:lang w:val="sr-Latn-BA"/>
          <w14:ligatures w14:val="standardContextual"/>
        </w:rPr>
        <w:t xml:space="preserve"> 2023</w:t>
      </w:r>
    </w:p>
    <w:p w14:paraId="41BE7A2B" w14:textId="77777777" w:rsidR="004C1811" w:rsidRPr="00F40CAF" w:rsidRDefault="004C1811" w:rsidP="00114083">
      <w:pPr>
        <w:numPr>
          <w:ilvl w:val="0"/>
          <w:numId w:val="6"/>
        </w:numPr>
        <w:spacing w:after="160" w:line="240" w:lineRule="auto"/>
        <w:contextualSpacing/>
        <w:rPr>
          <w:rFonts w:cstheme="minorHAnsi"/>
          <w:bCs/>
          <w:kern w:val="2"/>
          <w:lang w:val="sr-Latn-BA"/>
          <w14:ligatures w14:val="standardContextual"/>
        </w:rPr>
      </w:pPr>
      <w:r w:rsidRPr="00F40CAF">
        <w:rPr>
          <w:rFonts w:cstheme="minorHAnsi"/>
          <w:bCs/>
          <w:kern w:val="2"/>
          <w:lang w:val="sr-Latn-BA"/>
          <w14:ligatures w14:val="standardContextual"/>
        </w:rPr>
        <w:t>NVO je registrirana na području Brčko Distrikta</w:t>
      </w:r>
    </w:p>
    <w:p w14:paraId="2CD9A651" w14:textId="77777777" w:rsidR="004C1811" w:rsidRPr="00F40CAF" w:rsidRDefault="004C1811" w:rsidP="00114083">
      <w:pPr>
        <w:numPr>
          <w:ilvl w:val="0"/>
          <w:numId w:val="16"/>
        </w:numPr>
        <w:spacing w:before="120" w:after="160" w:line="240" w:lineRule="auto"/>
        <w:contextualSpacing/>
        <w:jc w:val="both"/>
        <w:rPr>
          <w:rFonts w:cstheme="minorHAnsi"/>
          <w:kern w:val="2"/>
          <w:lang w:val="sr-Latn-BA"/>
          <w14:ligatures w14:val="standardContextual"/>
        </w:rPr>
      </w:pPr>
      <w:r w:rsidRPr="00F40CAF">
        <w:rPr>
          <w:rFonts w:cstheme="minorHAnsi"/>
          <w:bCs/>
          <w:kern w:val="2"/>
          <w:lang w:val="sr-Latn-BA"/>
          <w14:ligatures w14:val="standardContextual"/>
        </w:rPr>
        <w:t xml:space="preserve">NVO ima prostorije za rad </w:t>
      </w:r>
    </w:p>
    <w:p w14:paraId="7B4580EC" w14:textId="77777777" w:rsidR="00174CA6" w:rsidRPr="00F40CAF" w:rsidRDefault="00A970DF" w:rsidP="007B7B4F">
      <w:pPr>
        <w:numPr>
          <w:ilvl w:val="0"/>
          <w:numId w:val="16"/>
        </w:numPr>
        <w:spacing w:before="120" w:after="0" w:line="240" w:lineRule="auto"/>
        <w:contextualSpacing/>
        <w:jc w:val="both"/>
        <w:textAlignment w:val="baseline"/>
        <w:rPr>
          <w:rFonts w:cstheme="minorHAnsi"/>
          <w:b/>
          <w:lang w:val="sr-Latn-BA"/>
        </w:rPr>
      </w:pPr>
      <w:r w:rsidRPr="00F40CAF">
        <w:rPr>
          <w:rFonts w:cstheme="minorHAnsi"/>
          <w:kern w:val="2"/>
          <w:lang w:val="sr-Latn-BA"/>
          <w14:ligatures w14:val="standardContextual"/>
        </w:rPr>
        <w:t>Političke organizacije nisu podobne za apliciranje</w:t>
      </w:r>
    </w:p>
    <w:p w14:paraId="67E94C92" w14:textId="77777777" w:rsidR="00174CA6" w:rsidRPr="00F40CAF" w:rsidRDefault="00174CA6" w:rsidP="00174CA6">
      <w:pPr>
        <w:spacing w:before="120" w:after="0" w:line="240" w:lineRule="auto"/>
        <w:contextualSpacing/>
        <w:jc w:val="both"/>
        <w:textAlignment w:val="baseline"/>
        <w:rPr>
          <w:rFonts w:cstheme="minorHAnsi"/>
          <w:b/>
          <w:lang w:val="sr-Latn-BA"/>
        </w:rPr>
      </w:pPr>
    </w:p>
    <w:p w14:paraId="417BFBDE" w14:textId="77777777" w:rsidR="00174CA6" w:rsidRPr="00F40CAF" w:rsidRDefault="00A51F6F" w:rsidP="00174CA6">
      <w:pPr>
        <w:spacing w:before="120" w:after="0" w:line="240" w:lineRule="auto"/>
        <w:contextualSpacing/>
        <w:jc w:val="both"/>
        <w:textAlignment w:val="baseline"/>
        <w:rPr>
          <w:rFonts w:eastAsia="Times New Roman" w:cstheme="minorHAnsi"/>
          <w:b/>
          <w:lang w:val="sr-Latn-BA"/>
        </w:rPr>
      </w:pPr>
      <w:r w:rsidRPr="00F40CAF">
        <w:rPr>
          <w:rFonts w:eastAsia="Times New Roman" w:cstheme="minorHAnsi"/>
          <w:b/>
          <w:lang w:val="sr-Latn-BA"/>
        </w:rPr>
        <w:t>KORAK</w:t>
      </w:r>
      <w:r w:rsidR="003A54E3" w:rsidRPr="00F40CAF">
        <w:rPr>
          <w:rFonts w:eastAsia="Times New Roman" w:cstheme="minorHAnsi"/>
          <w:b/>
          <w:lang w:val="sr-Latn-BA"/>
        </w:rPr>
        <w:t xml:space="preserve"> 3: </w:t>
      </w:r>
      <w:r w:rsidRPr="00F40CAF">
        <w:rPr>
          <w:rFonts w:eastAsia="Times New Roman" w:cstheme="minorHAnsi"/>
          <w:b/>
          <w:lang w:val="sr-Latn-BA"/>
        </w:rPr>
        <w:t xml:space="preserve">Procjena Kvaliteta </w:t>
      </w:r>
      <w:r w:rsidR="003A54E3" w:rsidRPr="00F40CAF">
        <w:rPr>
          <w:rFonts w:eastAsia="Times New Roman" w:cstheme="minorHAnsi"/>
          <w:b/>
          <w:lang w:val="sr-Latn-BA"/>
        </w:rPr>
        <w:t xml:space="preserve">/ </w:t>
      </w:r>
      <w:r w:rsidRPr="00F40CAF">
        <w:rPr>
          <w:rFonts w:eastAsia="Times New Roman" w:cstheme="minorHAnsi"/>
          <w:b/>
          <w:lang w:val="sr-Latn-BA"/>
        </w:rPr>
        <w:t>Kriteriji Odabira</w:t>
      </w:r>
    </w:p>
    <w:p w14:paraId="110BA634" w14:textId="4272999D" w:rsidR="005136D7" w:rsidRPr="00F40CAF" w:rsidRDefault="005136D7" w:rsidP="00174CA6">
      <w:pPr>
        <w:spacing w:before="120" w:after="0" w:line="240" w:lineRule="auto"/>
        <w:contextualSpacing/>
        <w:jc w:val="both"/>
        <w:textAlignment w:val="baseline"/>
        <w:rPr>
          <w:rFonts w:eastAsia="Times New Roman" w:cstheme="minorHAnsi"/>
          <w:b/>
          <w:lang w:val="sr-Latn-BA"/>
        </w:rPr>
      </w:pPr>
      <w:r w:rsidRPr="00F40CAF">
        <w:rPr>
          <w:rFonts w:cstheme="minorHAnsi"/>
          <w:lang w:val="sr-Latn-BA"/>
        </w:rPr>
        <w:t xml:space="preserve">Kvalitet aplikacija  koje prođu formalno-administrativnu provjeru </w:t>
      </w:r>
      <w:r w:rsidR="007B7B4F" w:rsidRPr="00F40CAF">
        <w:rPr>
          <w:rFonts w:cstheme="minorHAnsi"/>
          <w:lang w:val="sr-Latn-BA"/>
        </w:rPr>
        <w:t>i</w:t>
      </w:r>
      <w:r w:rsidRPr="00F40CAF">
        <w:rPr>
          <w:rFonts w:cstheme="minorHAnsi"/>
          <w:lang w:val="sr-Latn-BA"/>
        </w:rPr>
        <w:t xml:space="preserve"> provjeru podobnosti ocjenjivat</w:t>
      </w:r>
      <w:r w:rsidR="007B7B4F" w:rsidRPr="00F40CAF">
        <w:rPr>
          <w:rFonts w:cstheme="minorHAnsi"/>
          <w:lang w:val="sr-Latn-BA"/>
        </w:rPr>
        <w:t>i</w:t>
      </w:r>
      <w:r w:rsidRPr="00F40CAF">
        <w:rPr>
          <w:rFonts w:cstheme="minorHAnsi"/>
          <w:lang w:val="sr-Latn-BA"/>
        </w:rPr>
        <w:t xml:space="preserve"> će se na osnovu sljedećih kriterija</w:t>
      </w:r>
      <w:r w:rsidR="007B7B4F" w:rsidRPr="00F40CAF">
        <w:rPr>
          <w:rFonts w:cstheme="minorHAnsi"/>
          <w:lang w:val="sr-Latn-BA"/>
        </w:rPr>
        <w:t>:</w:t>
      </w:r>
    </w:p>
    <w:p w14:paraId="1FB381C6" w14:textId="45EF869A" w:rsidR="005136D7" w:rsidRPr="00F40CAF" w:rsidRDefault="005136D7" w:rsidP="001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73"/>
        <w:jc w:val="both"/>
        <w:rPr>
          <w:rFonts w:eastAsia="Times New Roman" w:cstheme="minorHAnsi"/>
          <w:b/>
          <w:kern w:val="2"/>
          <w:sz w:val="24"/>
          <w:szCs w:val="24"/>
          <w:lang w:val="sr-Latn-BA" w:eastAsia="bs-Latn-BA"/>
          <w14:ligatures w14:val="standardContextual"/>
        </w:rPr>
      </w:pPr>
      <w:r w:rsidRPr="00F40CAF">
        <w:rPr>
          <w:rFonts w:eastAsia="Times New Roman" w:cstheme="minorHAnsi"/>
          <w:b/>
          <w:kern w:val="2"/>
          <w:sz w:val="24"/>
          <w:szCs w:val="24"/>
          <w:lang w:val="sr-Latn-BA" w:eastAsia="bs-Latn-BA"/>
          <w14:ligatures w14:val="standardContextual"/>
        </w:rPr>
        <w:t xml:space="preserve">I  Organizacioni kapaciteti </w:t>
      </w:r>
    </w:p>
    <w:p w14:paraId="44863CC8" w14:textId="77777777" w:rsidR="005136D7" w:rsidRPr="00F40CAF" w:rsidRDefault="005136D7" w:rsidP="00114083">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eastAsia="Times New Roman" w:cstheme="minorHAnsi"/>
          <w:b/>
          <w:kern w:val="2"/>
          <w:sz w:val="24"/>
          <w:szCs w:val="24"/>
          <w:lang w:val="sr-Latn-BA" w:eastAsia="bs-Latn-BA"/>
          <w14:ligatures w14:val="standardContextual"/>
        </w:rPr>
      </w:pPr>
      <w:r w:rsidRPr="00F40CAF">
        <w:rPr>
          <w:rFonts w:cstheme="minorHAnsi"/>
          <w:b/>
          <w:kern w:val="2"/>
          <w:lang w:val="sr-Latn-BA"/>
          <w14:ligatures w14:val="standardContextual"/>
        </w:rPr>
        <w:t>Participativne upravljačke prakse:</w:t>
      </w:r>
      <w:r w:rsidRPr="00F40CAF">
        <w:rPr>
          <w:rFonts w:cstheme="minorHAnsi"/>
          <w:kern w:val="2"/>
          <w:lang w:val="sr-Latn-BA"/>
          <w14:ligatures w14:val="standardContextual"/>
        </w:rPr>
        <w:t xml:space="preserve"> Stvarno postojanje skupštine i/ili uprave-odbora, koji ima ulogu vodstva za strateško usmjerenje organizacije, određuje politike organizacije, usvaja godišnje planove i budžete, odobrava programske i financjske izvještaje, vrši reviziju rada izvršnog direktora itd. </w:t>
      </w:r>
    </w:p>
    <w:p w14:paraId="6CD692CE" w14:textId="47AABEEF" w:rsidR="005136D7" w:rsidRPr="00F40CAF" w:rsidRDefault="005136D7" w:rsidP="00114083">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eastAsia="Times New Roman" w:cstheme="minorHAnsi"/>
          <w:kern w:val="2"/>
          <w:lang w:val="sr-Latn-BA" w:eastAsia="bs-Latn-BA"/>
          <w14:ligatures w14:val="standardContextual"/>
        </w:rPr>
      </w:pPr>
      <w:r w:rsidRPr="00F40CAF">
        <w:rPr>
          <w:rFonts w:eastAsia="Times New Roman" w:cstheme="minorHAnsi"/>
          <w:b/>
          <w:kern w:val="2"/>
          <w:lang w:val="sr-Latn-BA" w:eastAsia="bs-Latn-BA"/>
          <w14:ligatures w14:val="standardContextual"/>
        </w:rPr>
        <w:t>Stepen profesionalnosti:</w:t>
      </w:r>
      <w:r w:rsidRPr="00F40CAF">
        <w:rPr>
          <w:rFonts w:eastAsia="Times New Roman" w:cstheme="minorHAnsi"/>
          <w:kern w:val="2"/>
          <w:lang w:val="sr-Latn-BA" w:eastAsia="bs-Latn-BA"/>
          <w14:ligatures w14:val="standardContextual"/>
        </w:rPr>
        <w:t xml:space="preserve"> Organizacija ima obučeno osoblje i jasnu organizacionu strukturu/odjele, što osigurava efikasnost i efektivnost u provođenju aktivnosti</w:t>
      </w:r>
      <w:r w:rsidR="007B7B4F" w:rsidRPr="00F40CAF">
        <w:rPr>
          <w:rFonts w:eastAsia="Times New Roman" w:cstheme="minorHAnsi"/>
          <w:kern w:val="2"/>
          <w:lang w:val="sr-Latn-BA" w:eastAsia="bs-Latn-BA"/>
          <w14:ligatures w14:val="standardContextual"/>
        </w:rPr>
        <w:t>.</w:t>
      </w:r>
      <w:r w:rsidRPr="00F40CAF">
        <w:rPr>
          <w:rFonts w:eastAsia="Times New Roman" w:cstheme="minorHAnsi"/>
          <w:kern w:val="2"/>
          <w:lang w:val="sr-Latn-BA" w:eastAsia="bs-Latn-BA"/>
          <w14:ligatures w14:val="standardContextual"/>
        </w:rPr>
        <w:t xml:space="preserve"> </w:t>
      </w:r>
    </w:p>
    <w:p w14:paraId="7ECAD3FB" w14:textId="7C6BA01A" w:rsidR="005136D7" w:rsidRPr="00F40CAF" w:rsidRDefault="005136D7" w:rsidP="00114083">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eastAsia="Times New Roman" w:cstheme="minorHAnsi"/>
          <w:kern w:val="2"/>
          <w:lang w:val="sr-Latn-BA" w:eastAsia="bs-Latn-BA"/>
          <w14:ligatures w14:val="standardContextual"/>
        </w:rPr>
      </w:pPr>
      <w:r w:rsidRPr="00F40CAF">
        <w:rPr>
          <w:rFonts w:eastAsia="Times New Roman" w:cstheme="minorHAnsi"/>
          <w:b/>
          <w:kern w:val="2"/>
          <w:lang w:val="sr-Latn-BA" w:eastAsia="bs-Latn-BA"/>
          <w14:ligatures w14:val="standardContextual"/>
        </w:rPr>
        <w:t>Volonterski angažman:</w:t>
      </w:r>
      <w:r w:rsidRPr="00F40CAF">
        <w:rPr>
          <w:rFonts w:eastAsia="Times New Roman" w:cstheme="minorHAnsi"/>
          <w:kern w:val="2"/>
          <w:lang w:val="sr-Latn-BA" w:eastAsia="bs-Latn-BA"/>
          <w14:ligatures w14:val="standardContextual"/>
        </w:rPr>
        <w:t xml:space="preserve"> Rad organizacije se u velikoj mjeri o</w:t>
      </w:r>
      <w:r w:rsidR="007B7B4F" w:rsidRPr="00F40CAF">
        <w:rPr>
          <w:rFonts w:eastAsia="Times New Roman" w:cstheme="minorHAnsi"/>
          <w:kern w:val="2"/>
          <w:lang w:val="sr-Latn-BA" w:eastAsia="bs-Latn-BA"/>
          <w14:ligatures w14:val="standardContextual"/>
        </w:rPr>
        <w:t xml:space="preserve">slanja na volonterski angažman. </w:t>
      </w:r>
    </w:p>
    <w:p w14:paraId="46333ACC" w14:textId="218C21FB" w:rsidR="005136D7" w:rsidRPr="00F40CAF" w:rsidRDefault="005136D7" w:rsidP="00114083">
      <w:pPr>
        <w:numPr>
          <w:ilvl w:val="0"/>
          <w:numId w:val="12"/>
        </w:numPr>
        <w:spacing w:before="120" w:after="0" w:line="240" w:lineRule="auto"/>
        <w:jc w:val="both"/>
        <w:rPr>
          <w:rFonts w:eastAsia="Times New Roman" w:cstheme="minorHAnsi"/>
          <w:kern w:val="2"/>
          <w:lang w:val="sr-Latn-BA" w:eastAsia="bs-Latn-BA"/>
          <w14:ligatures w14:val="standardContextual"/>
        </w:rPr>
      </w:pPr>
      <w:r w:rsidRPr="00F40CAF">
        <w:rPr>
          <w:rFonts w:eastAsia="Times New Roman" w:cstheme="minorHAnsi"/>
          <w:b/>
          <w:bCs/>
          <w:kern w:val="2"/>
          <w:lang w:val="sr-Latn-BA" w:eastAsia="bs-Latn-BA"/>
          <w14:ligatures w14:val="standardContextual"/>
        </w:rPr>
        <w:t>Izvori finansiranja</w:t>
      </w:r>
      <w:r w:rsidRPr="00F40CAF">
        <w:rPr>
          <w:rFonts w:eastAsia="Times New Roman" w:cstheme="minorHAnsi"/>
          <w:kern w:val="2"/>
          <w:lang w:val="sr-Latn-BA" w:eastAsia="bs-Latn-BA"/>
          <w14:ligatures w14:val="standardContextual"/>
        </w:rPr>
        <w:t>: Organizacija ima stabilne i diverzificirane izvore finansisranja i na a</w:t>
      </w:r>
      <w:r w:rsidR="007B7B4F" w:rsidRPr="00F40CAF">
        <w:rPr>
          <w:rFonts w:eastAsia="Times New Roman" w:cstheme="minorHAnsi"/>
          <w:kern w:val="2"/>
          <w:lang w:val="sr-Latn-BA" w:eastAsia="bs-Latn-BA"/>
          <w14:ligatures w14:val="standardContextual"/>
        </w:rPr>
        <w:t>dekvatan način rukovodi njima.</w:t>
      </w:r>
    </w:p>
    <w:p w14:paraId="1F3D4379" w14:textId="4EF24915" w:rsidR="005136D7" w:rsidRPr="00F40CAF" w:rsidRDefault="005136D7" w:rsidP="00174CA6">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cstheme="minorHAnsi"/>
          <w:b/>
          <w:kern w:val="2"/>
          <w:sz w:val="24"/>
          <w:szCs w:val="24"/>
          <w:shd w:val="clear" w:color="auto" w:fill="FFFFFF"/>
          <w:lang w:val="sr-Latn-BA"/>
          <w14:ligatures w14:val="standardContextual"/>
        </w:rPr>
      </w:pPr>
      <w:r w:rsidRPr="00F40CAF">
        <w:rPr>
          <w:rFonts w:eastAsia="Times New Roman" w:cstheme="minorHAnsi"/>
          <w:b/>
          <w:kern w:val="2"/>
          <w:lang w:val="sr-Latn-BA" w:eastAsia="bs-Latn-BA"/>
          <w14:ligatures w14:val="standardContextual"/>
        </w:rPr>
        <w:t>Sektorski angažman i saradnja:</w:t>
      </w:r>
      <w:r w:rsidRPr="00F40CAF">
        <w:rPr>
          <w:rFonts w:eastAsia="Times New Roman" w:cstheme="minorHAnsi"/>
          <w:kern w:val="2"/>
          <w:lang w:val="sr-Latn-BA" w:eastAsia="bs-Latn-BA"/>
          <w14:ligatures w14:val="standardContextual"/>
        </w:rPr>
        <w:t xml:space="preserve"> Organizacija ne djeluje u izolaciji, već sarađuje sa srodnim organizacijama, kao i sa partnerima iz drugih sektora, kako bi ostvarila svoje ciljeve i postigla veći impakt</w:t>
      </w:r>
      <w:r w:rsidR="007B7B4F" w:rsidRPr="00F40CAF">
        <w:rPr>
          <w:rFonts w:eastAsia="Times New Roman" w:cstheme="minorHAnsi"/>
          <w:kern w:val="2"/>
          <w:lang w:val="sr-Latn-BA" w:eastAsia="bs-Latn-BA"/>
          <w14:ligatures w14:val="standardContextual"/>
        </w:rPr>
        <w:t>.</w:t>
      </w:r>
      <w:r w:rsidRPr="00F40CAF">
        <w:rPr>
          <w:rFonts w:eastAsia="Times New Roman" w:cstheme="minorHAnsi"/>
          <w:kern w:val="2"/>
          <w:lang w:val="sr-Latn-BA" w:eastAsia="bs-Latn-BA"/>
          <w14:ligatures w14:val="standardContextual"/>
        </w:rPr>
        <w:t xml:space="preserve"> </w:t>
      </w:r>
    </w:p>
    <w:p w14:paraId="0C523979" w14:textId="77777777" w:rsidR="005136D7" w:rsidRPr="00F40CAF" w:rsidRDefault="005136D7" w:rsidP="001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cstheme="minorHAnsi"/>
          <w:b/>
          <w:kern w:val="2"/>
          <w:sz w:val="24"/>
          <w:szCs w:val="24"/>
          <w:shd w:val="clear" w:color="auto" w:fill="FFFFFF"/>
          <w:lang w:val="sr-Latn-BA"/>
          <w14:ligatures w14:val="standardContextual"/>
        </w:rPr>
      </w:pPr>
      <w:r w:rsidRPr="00F40CAF">
        <w:rPr>
          <w:rFonts w:cstheme="minorHAnsi"/>
          <w:b/>
          <w:kern w:val="2"/>
          <w:sz w:val="24"/>
          <w:szCs w:val="24"/>
          <w:shd w:val="clear" w:color="auto" w:fill="FFFFFF"/>
          <w:lang w:val="sr-Latn-BA"/>
          <w14:ligatures w14:val="standardContextual"/>
        </w:rPr>
        <w:t>II Programski kapaciteti</w:t>
      </w:r>
    </w:p>
    <w:p w14:paraId="4973997E" w14:textId="635BE844" w:rsidR="005136D7" w:rsidRPr="00F40CAF" w:rsidRDefault="005136D7" w:rsidP="00114083">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cstheme="minorHAnsi"/>
          <w:kern w:val="2"/>
          <w:lang w:val="sr-Latn-BA"/>
          <w14:ligatures w14:val="standardContextual"/>
        </w:rPr>
      </w:pPr>
      <w:r w:rsidRPr="00F40CAF">
        <w:rPr>
          <w:rFonts w:eastAsia="Times New Roman" w:cstheme="minorHAnsi"/>
          <w:b/>
          <w:kern w:val="2"/>
          <w:lang w:val="sr-Latn-BA" w:eastAsia="bs-Latn-BA"/>
          <w14:ligatures w14:val="standardContextual"/>
        </w:rPr>
        <w:t xml:space="preserve">Posvećenost ciljevima i povezanost sa korisničkom grupom: </w:t>
      </w:r>
      <w:r w:rsidRPr="00F40CAF">
        <w:rPr>
          <w:rFonts w:eastAsia="Times New Roman" w:cstheme="minorHAnsi"/>
          <w:kern w:val="2"/>
          <w:lang w:val="sr-Latn-BA" w:eastAsia="bs-Latn-BA"/>
          <w14:ligatures w14:val="standardContextual"/>
        </w:rPr>
        <w:t>Organizacija ima jasan fokus rada / jasno definirane korisnike, n</w:t>
      </w:r>
      <w:r w:rsidRPr="00F40CAF">
        <w:rPr>
          <w:rFonts w:cstheme="minorHAnsi"/>
          <w:kern w:val="2"/>
          <w:lang w:val="sr-Latn-BA"/>
          <w14:ligatures w14:val="standardContextual"/>
        </w:rPr>
        <w:t xml:space="preserve">e razvija programe samo da bi ispunila smjernice finansijera, </w:t>
      </w:r>
      <w:r w:rsidRPr="00F40CAF">
        <w:rPr>
          <w:rFonts w:eastAsia="Times New Roman" w:cstheme="minorHAnsi"/>
          <w:kern w:val="2"/>
          <w:lang w:val="sr-Latn-BA" w:eastAsia="bs-Latn-BA"/>
          <w14:ligatures w14:val="standardContextual"/>
        </w:rPr>
        <w:t>nisu vidljive česte promjene pravca rada  i kroz duži vremenski period  misija organizacije je usklađena sa aktivnostima koje ona provodi</w:t>
      </w:r>
      <w:r w:rsidR="007B7B4F" w:rsidRPr="00F40CAF">
        <w:rPr>
          <w:rFonts w:eastAsia="Times New Roman" w:cstheme="minorHAnsi"/>
          <w:kern w:val="2"/>
          <w:lang w:val="sr-Latn-BA" w:eastAsia="bs-Latn-BA"/>
          <w14:ligatures w14:val="standardContextual"/>
        </w:rPr>
        <w:t>.</w:t>
      </w:r>
      <w:r w:rsidRPr="00F40CAF">
        <w:rPr>
          <w:rFonts w:eastAsia="Times New Roman" w:cstheme="minorHAnsi"/>
          <w:kern w:val="2"/>
          <w:lang w:val="sr-Latn-BA" w:eastAsia="bs-Latn-BA"/>
          <w14:ligatures w14:val="standardContextual"/>
        </w:rPr>
        <w:t xml:space="preserve">  </w:t>
      </w:r>
    </w:p>
    <w:p w14:paraId="72D45C00" w14:textId="57EA5E14" w:rsidR="005136D7" w:rsidRPr="00F40CAF" w:rsidRDefault="005136D7" w:rsidP="00114083">
      <w:pPr>
        <w:numPr>
          <w:ilvl w:val="0"/>
          <w:numId w:val="13"/>
        </w:numPr>
        <w:spacing w:before="120" w:after="0" w:line="240" w:lineRule="auto"/>
        <w:jc w:val="both"/>
        <w:rPr>
          <w:rFonts w:cstheme="minorHAnsi"/>
          <w:kern w:val="2"/>
          <w:lang w:val="sr-Latn-BA"/>
          <w14:ligatures w14:val="standardContextual"/>
        </w:rPr>
      </w:pPr>
      <w:r w:rsidRPr="00F40CAF">
        <w:rPr>
          <w:rFonts w:cstheme="minorHAnsi"/>
          <w:b/>
          <w:kern w:val="2"/>
          <w:lang w:val="sr-Latn-BA"/>
          <w14:ligatures w14:val="standardContextual"/>
        </w:rPr>
        <w:t>Iskustvo u upravljanju projektnim ciklusom:</w:t>
      </w:r>
      <w:r w:rsidRPr="00F40CAF">
        <w:rPr>
          <w:rFonts w:cstheme="minorHAnsi"/>
          <w:kern w:val="2"/>
          <w:lang w:val="sr-Latn-BA"/>
          <w14:ligatures w14:val="standardContextual"/>
        </w:rPr>
        <w:t xml:space="preserve"> Organizacija ima iskustvo u izradi, provođenju i evaluaciji projekata, što je vidljivo kroz broj provedenih projekata, njihovu složenost, postignute rezultate i visinu finansijskih sredstava utrošenih na projekte</w:t>
      </w:r>
      <w:r w:rsidR="007B7B4F" w:rsidRPr="00F40CAF">
        <w:rPr>
          <w:rFonts w:cstheme="minorHAnsi"/>
          <w:kern w:val="2"/>
          <w:lang w:val="sr-Latn-BA"/>
          <w14:ligatures w14:val="standardContextual"/>
        </w:rPr>
        <w:t>.</w:t>
      </w:r>
      <w:r w:rsidRPr="00F40CAF">
        <w:rPr>
          <w:rFonts w:cstheme="minorHAnsi"/>
          <w:kern w:val="2"/>
          <w:lang w:val="sr-Latn-BA"/>
          <w14:ligatures w14:val="standardContextual"/>
        </w:rPr>
        <w:t xml:space="preserve">   </w:t>
      </w:r>
    </w:p>
    <w:p w14:paraId="57DA550C" w14:textId="26B6AF8B" w:rsidR="005136D7" w:rsidRPr="00F40CAF" w:rsidRDefault="005136D7" w:rsidP="00114083">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eastAsia="Times New Roman" w:cstheme="minorHAnsi"/>
          <w:kern w:val="2"/>
          <w:lang w:val="sr-Latn-BA" w:eastAsia="bs-Latn-BA"/>
          <w14:ligatures w14:val="standardContextual"/>
        </w:rPr>
      </w:pPr>
      <w:r w:rsidRPr="00F40CAF">
        <w:rPr>
          <w:rFonts w:eastAsia="Times New Roman" w:cstheme="minorHAnsi"/>
          <w:b/>
          <w:kern w:val="2"/>
          <w:lang w:val="sr-Latn-BA" w:eastAsia="bs-Latn-BA"/>
          <w14:ligatures w14:val="standardContextual"/>
        </w:rPr>
        <w:t>Organizacija čini promjenu u svom okruženju:</w:t>
      </w:r>
      <w:r w:rsidRPr="00F40CAF">
        <w:rPr>
          <w:rFonts w:eastAsia="Times New Roman" w:cstheme="minorHAnsi"/>
          <w:kern w:val="2"/>
          <w:lang w:val="sr-Latn-BA" w:eastAsia="bs-Latn-BA"/>
          <w14:ligatures w14:val="standardContextual"/>
        </w:rPr>
        <w:t xml:space="preserve"> Aktivnosti organizacije donose vidljivu promjenu u životima njenih korisnika i imaj</w:t>
      </w:r>
      <w:r w:rsidR="007B7B4F" w:rsidRPr="00F40CAF">
        <w:rPr>
          <w:rFonts w:eastAsia="Times New Roman" w:cstheme="minorHAnsi"/>
          <w:kern w:val="2"/>
          <w:lang w:val="sr-Latn-BA" w:eastAsia="bs-Latn-BA"/>
          <w14:ligatures w14:val="standardContextual"/>
        </w:rPr>
        <w:t>u pozitivan uticaj na zajednicu.</w:t>
      </w:r>
      <w:r w:rsidRPr="00F40CAF">
        <w:rPr>
          <w:rFonts w:eastAsia="Times New Roman" w:cstheme="minorHAnsi"/>
          <w:kern w:val="2"/>
          <w:lang w:val="sr-Latn-BA" w:eastAsia="bs-Latn-BA"/>
          <w14:ligatures w14:val="standardContextual"/>
        </w:rPr>
        <w:t xml:space="preserve"> </w:t>
      </w:r>
    </w:p>
    <w:p w14:paraId="6DFDA0AC" w14:textId="49792E27" w:rsidR="005136D7" w:rsidRPr="00F40CAF" w:rsidRDefault="005136D7" w:rsidP="00114083">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eastAsia="Times New Roman" w:cstheme="minorHAnsi"/>
          <w:kern w:val="2"/>
          <w:lang w:val="sr-Latn-BA" w:eastAsia="bs-Latn-BA"/>
          <w14:ligatures w14:val="standardContextual"/>
        </w:rPr>
      </w:pPr>
      <w:r w:rsidRPr="00F40CAF">
        <w:rPr>
          <w:rFonts w:eastAsia="Times New Roman" w:cstheme="minorHAnsi"/>
          <w:b/>
          <w:kern w:val="2"/>
          <w:lang w:val="sr-Latn-BA" w:eastAsia="bs-Latn-BA"/>
          <w14:ligatures w14:val="standardContextual"/>
        </w:rPr>
        <w:t>Iskustvo u zagovaračkim aktivnostima:</w:t>
      </w:r>
      <w:r w:rsidRPr="00F40CAF">
        <w:rPr>
          <w:rFonts w:eastAsia="Times New Roman" w:cstheme="minorHAnsi"/>
          <w:kern w:val="2"/>
          <w:lang w:val="sr-Latn-BA" w:eastAsia="bs-Latn-BA"/>
          <w14:ligatures w14:val="standardContextual"/>
        </w:rPr>
        <w:t xml:space="preserve">  Organizacija učestvovala u projektima ili aktivnostima koje su imale u sebi zagovaračke elemente</w:t>
      </w:r>
      <w:r w:rsidR="007B7B4F" w:rsidRPr="00F40CAF">
        <w:rPr>
          <w:rFonts w:eastAsia="Times New Roman" w:cstheme="minorHAnsi"/>
          <w:kern w:val="2"/>
          <w:lang w:val="sr-Latn-BA" w:eastAsia="bs-Latn-BA"/>
          <w14:ligatures w14:val="standardContextual"/>
        </w:rPr>
        <w:t>.</w:t>
      </w:r>
      <w:r w:rsidRPr="00F40CAF">
        <w:rPr>
          <w:rFonts w:eastAsia="Times New Roman" w:cstheme="minorHAnsi"/>
          <w:kern w:val="2"/>
          <w:lang w:val="sr-Latn-BA" w:eastAsia="bs-Latn-BA"/>
          <w14:ligatures w14:val="standardContextual"/>
        </w:rPr>
        <w:t xml:space="preserve"> </w:t>
      </w:r>
    </w:p>
    <w:p w14:paraId="3609D53B" w14:textId="16287E60" w:rsidR="005136D7" w:rsidRPr="00F40CAF" w:rsidRDefault="005136D7" w:rsidP="00114083">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eastAsia="Times New Roman" w:cstheme="minorHAnsi"/>
          <w:kern w:val="2"/>
          <w:lang w:val="sr-Latn-BA" w:eastAsia="bs-Latn-BA"/>
          <w14:ligatures w14:val="standardContextual"/>
        </w:rPr>
      </w:pPr>
      <w:r w:rsidRPr="00F40CAF">
        <w:rPr>
          <w:rFonts w:eastAsia="Times New Roman" w:cstheme="minorHAnsi"/>
          <w:b/>
          <w:kern w:val="2"/>
          <w:lang w:val="sr-Latn-BA" w:eastAsia="bs-Latn-BA"/>
          <w14:ligatures w14:val="standardContextual"/>
        </w:rPr>
        <w:t>Iskustvo u ekonomskom osnaživanju:</w:t>
      </w:r>
      <w:r w:rsidRPr="00F40CAF">
        <w:rPr>
          <w:rFonts w:eastAsia="Times New Roman" w:cstheme="minorHAnsi"/>
          <w:kern w:val="2"/>
          <w:lang w:val="sr-Latn-BA" w:eastAsia="bs-Latn-BA"/>
          <w14:ligatures w14:val="standardContextual"/>
        </w:rPr>
        <w:t xml:space="preserve"> Organizaicja ima iskustvo u projektima i aktivnostima ekonomskog osnaž</w:t>
      </w:r>
      <w:r w:rsidR="007B7B4F" w:rsidRPr="00F40CAF">
        <w:rPr>
          <w:rFonts w:eastAsia="Times New Roman" w:cstheme="minorHAnsi"/>
          <w:kern w:val="2"/>
          <w:lang w:val="sr-Latn-BA" w:eastAsia="bs-Latn-BA"/>
          <w14:ligatures w14:val="standardContextual"/>
        </w:rPr>
        <w:t>ivanja svojih korisničkih grupa.</w:t>
      </w:r>
    </w:p>
    <w:p w14:paraId="4229FC47" w14:textId="350EF34D" w:rsidR="005136D7" w:rsidRPr="00F40CAF" w:rsidRDefault="005136D7" w:rsidP="00174CA6">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eastAsia="Times New Roman" w:cstheme="minorHAnsi"/>
          <w:kern w:val="2"/>
          <w:lang w:val="sr-Latn-BA" w:eastAsia="bs-Latn-BA"/>
          <w14:ligatures w14:val="standardContextual"/>
        </w:rPr>
      </w:pPr>
      <w:r w:rsidRPr="00F40CAF">
        <w:rPr>
          <w:rFonts w:eastAsia="Times New Roman" w:cstheme="minorHAnsi"/>
          <w:b/>
          <w:bCs/>
          <w:kern w:val="2"/>
          <w:lang w:val="sr-Latn-BA" w:eastAsia="bs-Latn-BA"/>
          <w14:ligatures w14:val="standardContextual"/>
        </w:rPr>
        <w:lastRenderedPageBreak/>
        <w:t>Razum</w:t>
      </w:r>
      <w:r w:rsidR="007C3348" w:rsidRPr="00F40CAF">
        <w:rPr>
          <w:rFonts w:eastAsia="Times New Roman" w:cstheme="minorHAnsi"/>
          <w:b/>
          <w:bCs/>
          <w:kern w:val="2"/>
          <w:lang w:val="sr-Latn-BA" w:eastAsia="bs-Latn-BA"/>
          <w14:ligatures w14:val="standardContextual"/>
        </w:rPr>
        <w:t>i</w:t>
      </w:r>
      <w:r w:rsidRPr="00F40CAF">
        <w:rPr>
          <w:rFonts w:eastAsia="Times New Roman" w:cstheme="minorHAnsi"/>
          <w:b/>
          <w:bCs/>
          <w:kern w:val="2"/>
          <w:lang w:val="sr-Latn-BA" w:eastAsia="bs-Latn-BA"/>
          <w14:ligatures w14:val="standardContextual"/>
        </w:rPr>
        <w:t>jevanje projektnog zadatka</w:t>
      </w:r>
      <w:r w:rsidRPr="00F40CAF">
        <w:rPr>
          <w:rFonts w:eastAsia="Times New Roman" w:cstheme="minorHAnsi"/>
          <w:kern w:val="2"/>
          <w:lang w:val="sr-Latn-BA" w:eastAsia="bs-Latn-BA"/>
          <w14:ligatures w14:val="standardContextual"/>
        </w:rPr>
        <w:t>: Aplikant pokazuje razumjevanje potreba korisničke grupe i vidi na koji način može učestvovati u implementaciji Projekta i doprinijeti ostvarenju projektnih ciljeva</w:t>
      </w:r>
      <w:r w:rsidR="007B7B4F" w:rsidRPr="00F40CAF">
        <w:rPr>
          <w:rFonts w:eastAsia="Times New Roman" w:cstheme="minorHAnsi"/>
          <w:kern w:val="2"/>
          <w:lang w:val="sr-Latn-BA" w:eastAsia="bs-Latn-BA"/>
          <w14:ligatures w14:val="standardContextual"/>
        </w:rPr>
        <w:t>.</w:t>
      </w:r>
    </w:p>
    <w:p w14:paraId="5FC01193" w14:textId="043342B2" w:rsidR="005136D7" w:rsidRPr="00F40CAF" w:rsidRDefault="005136D7" w:rsidP="001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3"/>
        <w:jc w:val="both"/>
        <w:rPr>
          <w:rFonts w:eastAsia="Times New Roman" w:cstheme="minorHAnsi"/>
          <w:b/>
          <w:kern w:val="2"/>
          <w:sz w:val="24"/>
          <w:szCs w:val="24"/>
          <w:lang w:val="sr-Latn-BA" w:eastAsia="bs-Latn-BA"/>
          <w14:ligatures w14:val="standardContextual"/>
        </w:rPr>
      </w:pPr>
      <w:r w:rsidRPr="00F40CAF">
        <w:rPr>
          <w:rFonts w:eastAsia="Times New Roman" w:cstheme="minorHAnsi"/>
          <w:b/>
          <w:kern w:val="2"/>
          <w:sz w:val="24"/>
          <w:szCs w:val="24"/>
          <w:lang w:val="sr-Latn-BA" w:eastAsia="bs-Latn-BA"/>
          <w14:ligatures w14:val="standardContextual"/>
        </w:rPr>
        <w:t>III Prepoznat</w:t>
      </w:r>
      <w:r w:rsidR="00A970DF" w:rsidRPr="00F40CAF">
        <w:rPr>
          <w:rFonts w:eastAsia="Times New Roman" w:cstheme="minorHAnsi"/>
          <w:b/>
          <w:kern w:val="2"/>
          <w:sz w:val="24"/>
          <w:szCs w:val="24"/>
          <w:lang w:val="sr-Latn-BA" w:eastAsia="bs-Latn-BA"/>
          <w14:ligatures w14:val="standardContextual"/>
        </w:rPr>
        <w:t>lji</w:t>
      </w:r>
      <w:r w:rsidRPr="00F40CAF">
        <w:rPr>
          <w:rFonts w:eastAsia="Times New Roman" w:cstheme="minorHAnsi"/>
          <w:b/>
          <w:kern w:val="2"/>
          <w:sz w:val="24"/>
          <w:szCs w:val="24"/>
          <w:lang w:val="sr-Latn-BA" w:eastAsia="bs-Latn-BA"/>
          <w14:ligatures w14:val="standardContextual"/>
        </w:rPr>
        <w:t xml:space="preserve">vost u zajednici </w:t>
      </w:r>
    </w:p>
    <w:p w14:paraId="666F0FD0" w14:textId="2683D1F7" w:rsidR="005136D7" w:rsidRPr="00F40CAF" w:rsidRDefault="005136D7" w:rsidP="007B7B4F">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14" w:hanging="357"/>
        <w:jc w:val="both"/>
        <w:rPr>
          <w:rFonts w:eastAsia="Times New Roman" w:cstheme="minorHAnsi"/>
          <w:b/>
          <w:kern w:val="2"/>
          <w:sz w:val="24"/>
          <w:szCs w:val="24"/>
          <w:lang w:val="sr-Latn-BA" w:eastAsia="bs-Latn-BA"/>
          <w14:ligatures w14:val="standardContextual"/>
        </w:rPr>
      </w:pPr>
      <w:r w:rsidRPr="00F40CAF">
        <w:rPr>
          <w:rFonts w:eastAsia="Times New Roman" w:cstheme="minorHAnsi"/>
          <w:b/>
          <w:kern w:val="2"/>
          <w:lang w:val="sr-Latn-BA" w:eastAsia="bs-Latn-BA"/>
          <w14:ligatures w14:val="standardContextual"/>
        </w:rPr>
        <w:t>Kvalitet odnosa sa vladinim institucijama (ministratsva, Centri za socijalni rad, policija)</w:t>
      </w:r>
      <w:r w:rsidRPr="00F40CAF">
        <w:rPr>
          <w:rFonts w:eastAsia="Times New Roman" w:cstheme="minorHAnsi"/>
          <w:b/>
          <w:kern w:val="2"/>
          <w:sz w:val="24"/>
          <w:szCs w:val="24"/>
          <w:lang w:val="sr-Latn-BA" w:eastAsia="bs-Latn-BA"/>
          <w14:ligatures w14:val="standardContextual"/>
        </w:rPr>
        <w:t xml:space="preserve"> </w:t>
      </w:r>
      <w:r w:rsidRPr="00F40CAF">
        <w:rPr>
          <w:rFonts w:eastAsia="Times New Roman" w:cstheme="minorHAnsi"/>
          <w:bCs/>
          <w:kern w:val="2"/>
          <w:lang w:val="sr-Latn-BA" w:eastAsia="bs-Latn-BA"/>
          <w14:ligatures w14:val="standardContextual"/>
        </w:rPr>
        <w:t>Organizacija je provodila zajedničke aktivnosti sa vladinim institucijama</w:t>
      </w:r>
      <w:r w:rsidR="007B7B4F" w:rsidRPr="00F40CAF">
        <w:rPr>
          <w:rFonts w:eastAsia="Times New Roman" w:cstheme="minorHAnsi"/>
          <w:bCs/>
          <w:kern w:val="2"/>
          <w:lang w:val="sr-Latn-BA" w:eastAsia="bs-Latn-BA"/>
          <w14:ligatures w14:val="standardContextual"/>
        </w:rPr>
        <w:t>.</w:t>
      </w:r>
    </w:p>
    <w:p w14:paraId="4DBE8F7B" w14:textId="2A1AB78A" w:rsidR="005136D7" w:rsidRPr="00F40CAF" w:rsidRDefault="005136D7" w:rsidP="0011408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eastAsia="Times New Roman" w:cstheme="minorHAnsi"/>
          <w:kern w:val="2"/>
          <w:lang w:val="sr-Latn-BA" w:eastAsia="bs-Latn-BA"/>
          <w14:ligatures w14:val="standardContextual"/>
        </w:rPr>
      </w:pPr>
      <w:r w:rsidRPr="00F40CAF">
        <w:rPr>
          <w:rFonts w:eastAsia="Times New Roman" w:cstheme="minorHAnsi"/>
          <w:b/>
          <w:kern w:val="2"/>
          <w:lang w:val="sr-Latn-BA" w:eastAsia="bs-Latn-BA"/>
          <w14:ligatures w14:val="standardContextual"/>
        </w:rPr>
        <w:t>Informiranje javnosti:</w:t>
      </w:r>
      <w:r w:rsidRPr="00F40CAF">
        <w:rPr>
          <w:rFonts w:eastAsia="Times New Roman" w:cstheme="minorHAnsi"/>
          <w:kern w:val="2"/>
          <w:lang w:val="sr-Latn-BA" w:eastAsia="bs-Latn-BA"/>
          <w14:ligatures w14:val="standardContextual"/>
        </w:rPr>
        <w:t xml:space="preserve"> Kroz različite kanale organizacija omogućava drugima da vide i razumiju kako radi -  redovno, tačno i otvoreno obavještava javnost o svojim aktivnostima, uspjesima i neuspjesima, kao i o izvorima iz kojih se finansira i načinu utroška sredstava</w:t>
      </w:r>
      <w:r w:rsidR="007B7B4F" w:rsidRPr="00F40CAF">
        <w:rPr>
          <w:rFonts w:eastAsia="Times New Roman" w:cstheme="minorHAnsi"/>
          <w:kern w:val="2"/>
          <w:lang w:val="sr-Latn-BA" w:eastAsia="bs-Latn-BA"/>
          <w14:ligatures w14:val="standardContextual"/>
        </w:rPr>
        <w:t>.</w:t>
      </w:r>
      <w:r w:rsidRPr="00F40CAF">
        <w:rPr>
          <w:rFonts w:eastAsia="Times New Roman" w:cstheme="minorHAnsi"/>
          <w:kern w:val="2"/>
          <w:lang w:val="sr-Latn-BA" w:eastAsia="bs-Latn-BA"/>
          <w14:ligatures w14:val="standardContextual"/>
        </w:rPr>
        <w:t xml:space="preserve"> </w:t>
      </w:r>
    </w:p>
    <w:p w14:paraId="22933142" w14:textId="5DFFF58F" w:rsidR="005136D7" w:rsidRPr="00F40CAF" w:rsidRDefault="005136D7" w:rsidP="0011408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eastAsia="Times New Roman" w:cstheme="minorHAnsi"/>
          <w:kern w:val="2"/>
          <w:lang w:val="sr-Latn-BA" w:eastAsia="bs-Latn-BA"/>
          <w14:ligatures w14:val="standardContextual"/>
        </w:rPr>
      </w:pPr>
      <w:r w:rsidRPr="00F40CAF">
        <w:rPr>
          <w:rFonts w:eastAsia="Times New Roman" w:cstheme="minorHAnsi"/>
          <w:b/>
          <w:kern w:val="2"/>
          <w:lang w:val="sr-Latn-BA" w:eastAsia="bs-Latn-BA"/>
          <w14:ligatures w14:val="standardContextual"/>
        </w:rPr>
        <w:t>Povratna informacija zainteresiranih strana:</w:t>
      </w:r>
      <w:r w:rsidRPr="00F40CAF">
        <w:rPr>
          <w:rFonts w:eastAsia="Times New Roman" w:cstheme="minorHAnsi"/>
          <w:kern w:val="2"/>
          <w:lang w:val="sr-Latn-BA" w:eastAsia="bs-Latn-BA"/>
          <w14:ligatures w14:val="standardContextual"/>
        </w:rPr>
        <w:t xml:space="preserve"> Na društvenim mrežama i u medijskim vidljiv je pozitivan stav korisnika, partnera,  donatora i opšte javnosti o radu organizacije</w:t>
      </w:r>
      <w:r w:rsidR="007B7B4F" w:rsidRPr="00F40CAF">
        <w:rPr>
          <w:rFonts w:eastAsia="Times New Roman" w:cstheme="minorHAnsi"/>
          <w:kern w:val="2"/>
          <w:lang w:val="sr-Latn-BA" w:eastAsia="bs-Latn-BA"/>
          <w14:ligatures w14:val="standardContextual"/>
        </w:rPr>
        <w:t>.</w:t>
      </w:r>
      <w:r w:rsidRPr="00F40CAF">
        <w:rPr>
          <w:rFonts w:eastAsia="Times New Roman" w:cstheme="minorHAnsi"/>
          <w:kern w:val="2"/>
          <w:lang w:val="sr-Latn-BA" w:eastAsia="bs-Latn-BA"/>
          <w14:ligatures w14:val="standardContextual"/>
        </w:rPr>
        <w:t xml:space="preserve"> </w:t>
      </w:r>
    </w:p>
    <w:p w14:paraId="31AB8C11" w14:textId="7F5EBE2A" w:rsidR="005136D7" w:rsidRPr="00F40CAF" w:rsidRDefault="005136D7" w:rsidP="0011408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eastAsia="Times New Roman" w:cstheme="minorHAnsi"/>
          <w:b/>
          <w:kern w:val="2"/>
          <w:lang w:val="sr-Latn-BA" w:eastAsia="bs-Latn-BA"/>
          <w14:ligatures w14:val="standardContextual"/>
        </w:rPr>
      </w:pPr>
      <w:r w:rsidRPr="00F40CAF">
        <w:rPr>
          <w:rFonts w:eastAsia="Times New Roman" w:cstheme="minorHAnsi"/>
          <w:b/>
          <w:kern w:val="2"/>
          <w:lang w:val="sr-Latn-BA" w:eastAsia="bs-Latn-BA"/>
          <w14:ligatures w14:val="standardContextual"/>
        </w:rPr>
        <w:t xml:space="preserve">Uključivanje korisničke grupe u aktivnosti: </w:t>
      </w:r>
      <w:r w:rsidRPr="00F40CAF">
        <w:rPr>
          <w:rFonts w:eastAsia="Times New Roman" w:cstheme="minorHAnsi"/>
          <w:kern w:val="2"/>
          <w:lang w:val="sr-Latn-BA" w:eastAsia="bs-Latn-BA"/>
          <w14:ligatures w14:val="standardContextual"/>
        </w:rPr>
        <w:t>Organizacija organizuje redovne događaje na ko</w:t>
      </w:r>
      <w:r w:rsidR="007B7B4F" w:rsidRPr="00F40CAF">
        <w:rPr>
          <w:rFonts w:eastAsia="Times New Roman" w:cstheme="minorHAnsi"/>
          <w:kern w:val="2"/>
          <w:lang w:val="sr-Latn-BA" w:eastAsia="bs-Latn-BA"/>
          <w14:ligatures w14:val="standardContextual"/>
        </w:rPr>
        <w:t>jima učestvuje korisnička grupa.</w:t>
      </w:r>
    </w:p>
    <w:p w14:paraId="1D292971" w14:textId="77777777" w:rsidR="005136D7" w:rsidRPr="00F40CAF" w:rsidRDefault="005136D7" w:rsidP="001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720"/>
        <w:jc w:val="both"/>
        <w:rPr>
          <w:rFonts w:eastAsia="Times New Roman" w:cstheme="minorHAnsi"/>
          <w:color w:val="365F91" w:themeColor="accent1" w:themeShade="BF"/>
          <w:kern w:val="2"/>
          <w:lang w:val="sr-Latn-BA" w:eastAsia="bs-Latn-BA"/>
          <w14:ligatures w14:val="standardContextual"/>
        </w:rPr>
      </w:pPr>
    </w:p>
    <w:p w14:paraId="3FEFEB89" w14:textId="397812E2" w:rsidR="00E337D7" w:rsidRPr="00F40CAF" w:rsidRDefault="00040186" w:rsidP="001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cstheme="minorHAnsi"/>
          <w:b/>
          <w:bCs/>
          <w:sz w:val="28"/>
          <w:szCs w:val="28"/>
          <w:lang w:val="sr-Latn-BA"/>
        </w:rPr>
      </w:pPr>
      <w:r w:rsidRPr="00F40CAF">
        <w:rPr>
          <w:rFonts w:cstheme="minorHAnsi"/>
          <w:b/>
          <w:bCs/>
          <w:sz w:val="28"/>
          <w:szCs w:val="28"/>
          <w:lang w:val="sr-Latn-BA"/>
        </w:rPr>
        <w:t xml:space="preserve">4.  </w:t>
      </w:r>
      <w:r w:rsidR="00114083" w:rsidRPr="00F40CAF">
        <w:rPr>
          <w:rFonts w:cstheme="minorHAnsi"/>
          <w:b/>
          <w:bCs/>
          <w:sz w:val="28"/>
          <w:szCs w:val="28"/>
          <w:lang w:val="sr-Latn-BA"/>
        </w:rPr>
        <w:t>PROCES ODABIRA</w:t>
      </w:r>
    </w:p>
    <w:p w14:paraId="50168DB9" w14:textId="533F1E95" w:rsidR="007E17E4" w:rsidRPr="00F40CAF" w:rsidRDefault="00A51F6F" w:rsidP="00114083">
      <w:pPr>
        <w:spacing w:before="120" w:after="0" w:line="240" w:lineRule="auto"/>
        <w:jc w:val="both"/>
        <w:textAlignment w:val="baseline"/>
        <w:rPr>
          <w:rFonts w:cstheme="minorHAnsi"/>
          <w:lang w:val="sr-Latn-BA"/>
        </w:rPr>
      </w:pPr>
      <w:r w:rsidRPr="00F40CAF">
        <w:rPr>
          <w:rFonts w:cstheme="minorHAnsi"/>
          <w:lang w:val="sr-Latn-BA"/>
        </w:rPr>
        <w:t xml:space="preserve">Da bi se prijavilo na Otvoreni Javni poziv  potrebno je popuniti aplikacionu formu  u prilogu. Samo prijave koje prođu formalnu i administrativnu provjeru </w:t>
      </w:r>
      <w:r w:rsidR="00114083" w:rsidRPr="00F40CAF">
        <w:rPr>
          <w:rFonts w:cstheme="minorHAnsi"/>
          <w:lang w:val="sr-Latn-BA"/>
        </w:rPr>
        <w:t>te</w:t>
      </w:r>
      <w:r w:rsidRPr="00F40CAF">
        <w:rPr>
          <w:rFonts w:cstheme="minorHAnsi"/>
          <w:lang w:val="sr-Latn-BA"/>
        </w:rPr>
        <w:t xml:space="preserve"> procjenu podobnosti NVO ulaze u </w:t>
      </w:r>
      <w:r w:rsidR="00114083" w:rsidRPr="00F40CAF">
        <w:rPr>
          <w:rFonts w:cstheme="minorHAnsi"/>
          <w:lang w:val="sr-Latn-BA"/>
        </w:rPr>
        <w:t>pr</w:t>
      </w:r>
      <w:r w:rsidRPr="00F40CAF">
        <w:rPr>
          <w:rFonts w:cstheme="minorHAnsi"/>
          <w:lang w:val="sr-Latn-BA"/>
        </w:rPr>
        <w:t>ocjenu kvaliteta.</w:t>
      </w:r>
      <w:r w:rsidR="007E17E4" w:rsidRPr="00F40CAF">
        <w:rPr>
          <w:rFonts w:cstheme="minorHAnsi"/>
          <w:shd w:val="clear" w:color="auto" w:fill="FFFFFF"/>
          <w:lang w:val="sr-Latn-BA"/>
        </w:rPr>
        <w:t xml:space="preserve"> </w:t>
      </w:r>
      <w:r w:rsidR="00114083" w:rsidRPr="00F40CAF">
        <w:rPr>
          <w:lang w:val="sr-Latn-BA"/>
        </w:rPr>
        <w:t>Kvalitet prijava će ocjenjivati ​​Projektn</w:t>
      </w:r>
      <w:r w:rsidR="007B7B4F" w:rsidRPr="00F40CAF">
        <w:rPr>
          <w:lang w:val="sr-Latn-BA"/>
        </w:rPr>
        <w:t>a komisija</w:t>
      </w:r>
      <w:r w:rsidR="00EA10A1" w:rsidRPr="00F40CAF">
        <w:rPr>
          <w:rFonts w:cstheme="minorHAnsi"/>
          <w:lang w:val="sr-Latn-BA"/>
        </w:rPr>
        <w:t xml:space="preserve">. </w:t>
      </w:r>
      <w:r w:rsidR="00114083" w:rsidRPr="00F40CAF">
        <w:rPr>
          <w:rFonts w:cstheme="minorHAnsi"/>
          <w:lang w:val="sr-Latn-BA"/>
        </w:rPr>
        <w:t xml:space="preserve">Prag koji organizacija mora preći, odnosno minimalni broj bodova da bi bila odabrana u okviru jednog LOTa  je </w:t>
      </w:r>
      <w:r w:rsidR="002E741A" w:rsidRPr="00F40CAF">
        <w:rPr>
          <w:rFonts w:cstheme="minorHAnsi"/>
          <w:lang w:val="sr-Latn-BA"/>
        </w:rPr>
        <w:t>50</w:t>
      </w:r>
      <w:r w:rsidR="00114083" w:rsidRPr="00F40CAF">
        <w:rPr>
          <w:rFonts w:cstheme="minorHAnsi"/>
          <w:lang w:val="sr-Latn-BA"/>
        </w:rPr>
        <w:t>. Ovaj broj bodova može biti predmet diskusije Komisije koja će vršiti procjenu pristiglih apllikacija.</w:t>
      </w:r>
    </w:p>
    <w:p w14:paraId="780A0142" w14:textId="2483DB80" w:rsidR="00AC638D" w:rsidRPr="00F40CAF" w:rsidRDefault="00AC638D" w:rsidP="001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cstheme="minorHAnsi"/>
          <w:color w:val="0D0D0D"/>
          <w:shd w:val="clear" w:color="auto" w:fill="FFFFFF"/>
          <w:lang w:val="sr-Latn-BA"/>
        </w:rPr>
      </w:pPr>
      <w:r w:rsidRPr="00F40CAF">
        <w:rPr>
          <w:rFonts w:cstheme="minorHAnsi"/>
          <w:color w:val="0D0D0D"/>
          <w:shd w:val="clear" w:color="auto" w:fill="FFFFFF"/>
          <w:lang w:val="sr-Latn-BA"/>
        </w:rPr>
        <w:t xml:space="preserve">Ukoliko u okviru jednog LOTa NVO koja je dobila maksimalni broj bodova, ali ispod potrebnih </w:t>
      </w:r>
      <w:r w:rsidR="002E741A" w:rsidRPr="00F40CAF">
        <w:rPr>
          <w:rFonts w:cstheme="minorHAnsi"/>
          <w:lang w:val="sr-Latn-BA"/>
        </w:rPr>
        <w:t>50</w:t>
      </w:r>
      <w:r w:rsidRPr="00F40CAF">
        <w:rPr>
          <w:rFonts w:cstheme="minorHAnsi"/>
          <w:color w:val="0D0D0D"/>
          <w:shd w:val="clear" w:color="auto" w:fill="FFFFFF"/>
          <w:lang w:val="sr-Latn-BA"/>
        </w:rPr>
        <w:t xml:space="preserve">, na osnovu kojih ne zadovoljava, odnosno nema dovoljno razvijene kapacitete za provedbu aktivnosti predviđenih Projektom, za taj LOT može biti odabrana druga NVO koja je osvojila više od </w:t>
      </w:r>
      <w:r w:rsidR="002E741A" w:rsidRPr="00F40CAF">
        <w:rPr>
          <w:rFonts w:cstheme="minorHAnsi"/>
          <w:lang w:val="sr-Latn-BA"/>
        </w:rPr>
        <w:t>50</w:t>
      </w:r>
      <w:r w:rsidRPr="00F40CAF">
        <w:rPr>
          <w:rFonts w:cstheme="minorHAnsi"/>
          <w:color w:val="0D0D0D"/>
          <w:shd w:val="clear" w:color="auto" w:fill="FFFFFF"/>
          <w:lang w:val="sr-Latn-BA"/>
        </w:rPr>
        <w:t xml:space="preserve"> bodova - a u aplikacionoj formi navela korisničku grupu iz predmetnog LOTa kao sekundarnu.</w:t>
      </w:r>
    </w:p>
    <w:p w14:paraId="4A2C928B" w14:textId="6B4603BB" w:rsidR="00040186" w:rsidRPr="00F40CAF" w:rsidRDefault="00114083" w:rsidP="001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cstheme="minorHAnsi"/>
          <w:lang w:val="sr-Latn-BA"/>
        </w:rPr>
      </w:pPr>
      <w:r w:rsidRPr="00F40CAF">
        <w:rPr>
          <w:rFonts w:cstheme="minorHAnsi"/>
          <w:lang w:val="sr-Latn-BA"/>
        </w:rPr>
        <w:t xml:space="preserve">Pismo obavještenja sa odlukom Komisije (odbijanje ili odobrenje) biće poslano svim </w:t>
      </w:r>
      <w:r w:rsidR="007B7B4F" w:rsidRPr="00F40CAF">
        <w:rPr>
          <w:rFonts w:cstheme="minorHAnsi"/>
          <w:lang w:val="sr-Latn-BA"/>
        </w:rPr>
        <w:t>aplikantima.</w:t>
      </w:r>
    </w:p>
    <w:p w14:paraId="1FC14EF9" w14:textId="77777777" w:rsidR="007B7B4F" w:rsidRPr="00F40CAF" w:rsidRDefault="007B7B4F" w:rsidP="001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cstheme="minorHAnsi"/>
          <w:lang w:val="sr-Latn-BA"/>
        </w:rPr>
      </w:pPr>
    </w:p>
    <w:p w14:paraId="6D513A74" w14:textId="67ACC4D4" w:rsidR="00441C16" w:rsidRPr="00F40CAF" w:rsidRDefault="00040186" w:rsidP="001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cstheme="minorHAnsi"/>
          <w:b/>
          <w:bCs/>
          <w:sz w:val="28"/>
          <w:szCs w:val="28"/>
          <w:lang w:val="sr-Latn-BA"/>
        </w:rPr>
      </w:pPr>
      <w:r w:rsidRPr="00F40CAF">
        <w:rPr>
          <w:rFonts w:cstheme="minorHAnsi"/>
          <w:b/>
          <w:bCs/>
          <w:sz w:val="28"/>
          <w:szCs w:val="28"/>
          <w:lang w:val="sr-Latn-BA"/>
        </w:rPr>
        <w:t xml:space="preserve">5.   </w:t>
      </w:r>
      <w:r w:rsidR="00114083" w:rsidRPr="00F40CAF">
        <w:rPr>
          <w:rFonts w:cstheme="minorHAnsi"/>
          <w:b/>
          <w:bCs/>
          <w:sz w:val="28"/>
          <w:szCs w:val="28"/>
          <w:lang w:val="sr-Latn-BA"/>
        </w:rPr>
        <w:t>KAKO APLICIRATI</w:t>
      </w:r>
    </w:p>
    <w:p w14:paraId="45CDE51E" w14:textId="00346EC3" w:rsidR="00114083" w:rsidRPr="00F40CAF" w:rsidRDefault="00114083" w:rsidP="001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cstheme="minorHAnsi"/>
          <w:lang w:val="sr-Latn-BA"/>
        </w:rPr>
      </w:pPr>
      <w:r w:rsidRPr="00F40CAF">
        <w:rPr>
          <w:rFonts w:cstheme="minorHAnsi"/>
          <w:lang w:val="sr-Latn-BA"/>
        </w:rPr>
        <w:t>Aplikacije  se moraju dostaviti online</w:t>
      </w:r>
      <w:r w:rsidR="005F2B16" w:rsidRPr="00F40CAF">
        <w:rPr>
          <w:rFonts w:cstheme="minorHAnsi"/>
          <w:lang w:val="sr-Latn-BA"/>
        </w:rPr>
        <w:t xml:space="preserve"> </w:t>
      </w:r>
      <w:r w:rsidRPr="00F40CAF">
        <w:rPr>
          <w:rFonts w:cstheme="minorHAnsi"/>
          <w:lang w:val="sr-Latn-BA"/>
        </w:rPr>
        <w:t xml:space="preserve"> na mail </w:t>
      </w:r>
      <w:hyperlink r:id="rId8" w:tgtFrame="_blank" w:history="1">
        <w:r w:rsidR="00A970DF" w:rsidRPr="00F40CAF">
          <w:rPr>
            <w:rStyle w:val="Hyperlink"/>
            <w:rFonts w:cstheme="minorHAnsi"/>
            <w:color w:val="1155CC"/>
            <w:shd w:val="clear" w:color="auto" w:fill="FFFFFF"/>
            <w:lang w:val="sr-Latn-BA"/>
          </w:rPr>
          <w:t>shalkic@care.ba</w:t>
        </w:r>
      </w:hyperlink>
      <w:r w:rsidR="00A970DF" w:rsidRPr="00F40CAF">
        <w:rPr>
          <w:rFonts w:cstheme="minorHAnsi"/>
          <w:lang w:val="sr-Latn-BA"/>
        </w:rPr>
        <w:t xml:space="preserve"> .</w:t>
      </w:r>
      <w:r w:rsidRPr="00F40CAF">
        <w:rPr>
          <w:rFonts w:cstheme="minorHAnsi"/>
          <w:lang w:val="sr-Latn-BA"/>
        </w:rPr>
        <w:t xml:space="preserve"> Rok za apliciranje  je </w:t>
      </w:r>
      <w:r w:rsidR="00A970DF" w:rsidRPr="00F40CAF">
        <w:rPr>
          <w:rFonts w:cstheme="minorHAnsi"/>
          <w:b/>
          <w:bCs/>
          <w:lang w:val="sr-Latn-BA"/>
        </w:rPr>
        <w:t>22.</w:t>
      </w:r>
      <w:r w:rsidR="00C521AB" w:rsidRPr="00F40CAF">
        <w:rPr>
          <w:rFonts w:cstheme="minorHAnsi"/>
          <w:b/>
          <w:bCs/>
          <w:lang w:val="sr-Latn-BA"/>
        </w:rPr>
        <w:t xml:space="preserve"> a</w:t>
      </w:r>
      <w:r w:rsidR="00A970DF" w:rsidRPr="00F40CAF">
        <w:rPr>
          <w:rFonts w:cstheme="minorHAnsi"/>
          <w:b/>
          <w:bCs/>
          <w:lang w:val="sr-Latn-BA"/>
        </w:rPr>
        <w:t>pril 2024 godine</w:t>
      </w:r>
      <w:r w:rsidR="00AF268C">
        <w:rPr>
          <w:rFonts w:cstheme="minorHAnsi"/>
          <w:b/>
          <w:bCs/>
          <w:lang w:val="sr-Latn-BA"/>
        </w:rPr>
        <w:t xml:space="preserve"> do 16h</w:t>
      </w:r>
      <w:r w:rsidR="00A970DF" w:rsidRPr="00F40CAF">
        <w:rPr>
          <w:rFonts w:cstheme="minorHAnsi"/>
          <w:lang w:val="sr-Latn-BA"/>
        </w:rPr>
        <w:t>.</w:t>
      </w:r>
      <w:r w:rsidR="00C521AB" w:rsidRPr="00F40CAF">
        <w:rPr>
          <w:rFonts w:cstheme="minorHAnsi"/>
          <w:lang w:val="sr-Latn-BA"/>
        </w:rPr>
        <w:t xml:space="preserve"> </w:t>
      </w:r>
      <w:r w:rsidR="00A970DF" w:rsidRPr="00F40CAF">
        <w:rPr>
          <w:rFonts w:cstheme="minorHAnsi"/>
          <w:lang w:val="sr-Latn-BA"/>
        </w:rPr>
        <w:t>A</w:t>
      </w:r>
      <w:r w:rsidRPr="00F40CAF">
        <w:rPr>
          <w:rFonts w:cstheme="minorHAnsi"/>
          <w:lang w:val="sr-Latn-BA"/>
        </w:rPr>
        <w:t>plikacije  primljene nakon navedenog vremenskog perioda neće se razmatrati.</w:t>
      </w:r>
    </w:p>
    <w:p w14:paraId="06DB7D74" w14:textId="4D0159FF" w:rsidR="00114083" w:rsidRPr="00F40CAF" w:rsidRDefault="00114083" w:rsidP="001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cstheme="minorHAnsi"/>
          <w:lang w:val="sr-Latn-BA"/>
        </w:rPr>
      </w:pPr>
      <w:r w:rsidRPr="00F40CAF">
        <w:rPr>
          <w:rFonts w:cstheme="minorHAnsi"/>
          <w:lang w:val="sr-Latn-BA"/>
        </w:rPr>
        <w:t xml:space="preserve">Za dodatna pitanja, potencijalni kandidati se mogu obratiti na e-mail </w:t>
      </w:r>
      <w:r w:rsidR="00A970DF" w:rsidRPr="00F40CAF">
        <w:rPr>
          <w:rFonts w:ascii="Arial" w:hAnsi="Arial" w:cs="Arial"/>
          <w:color w:val="222222"/>
          <w:shd w:val="clear" w:color="auto" w:fill="FFFFFF"/>
          <w:lang w:val="sr-Latn-BA"/>
        </w:rPr>
        <w:t> </w:t>
      </w:r>
      <w:hyperlink r:id="rId9" w:tgtFrame="_blank" w:history="1">
        <w:r w:rsidR="00A970DF" w:rsidRPr="00F40CAF">
          <w:rPr>
            <w:rStyle w:val="Hyperlink"/>
            <w:rFonts w:cstheme="minorHAnsi"/>
            <w:color w:val="1155CC"/>
            <w:shd w:val="clear" w:color="auto" w:fill="FFFFFF"/>
            <w:lang w:val="sr-Latn-BA"/>
          </w:rPr>
          <w:t>btanasijevic@care.ba</w:t>
        </w:r>
      </w:hyperlink>
      <w:r w:rsidR="00A970DF" w:rsidRPr="00F40CAF">
        <w:rPr>
          <w:rFonts w:cstheme="minorHAnsi"/>
          <w:lang w:val="sr-Latn-BA"/>
        </w:rPr>
        <w:t xml:space="preserve"> ili </w:t>
      </w:r>
      <w:hyperlink r:id="rId10" w:tgtFrame="_blank" w:history="1">
        <w:r w:rsidR="00A970DF" w:rsidRPr="00F40CAF">
          <w:rPr>
            <w:rStyle w:val="Hyperlink"/>
            <w:rFonts w:cstheme="minorHAnsi"/>
            <w:color w:val="1155CC"/>
            <w:shd w:val="clear" w:color="auto" w:fill="FFFFFF"/>
            <w:lang w:val="sr-Latn-BA"/>
          </w:rPr>
          <w:t>vjosic@care.ba</w:t>
        </w:r>
      </w:hyperlink>
    </w:p>
    <w:p w14:paraId="28047B47" w14:textId="2D687E8B" w:rsidR="00AA7655" w:rsidRPr="00F40CAF" w:rsidRDefault="00114083" w:rsidP="001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cstheme="minorHAnsi"/>
          <w:lang w:val="sr-Latn-BA"/>
        </w:rPr>
      </w:pPr>
      <w:r w:rsidRPr="00F40CAF">
        <w:rPr>
          <w:rFonts w:cstheme="minorHAnsi"/>
          <w:lang w:val="sr-Latn-BA"/>
        </w:rPr>
        <w:t>Upiti se mogu slati do dva dana prije isteka roka za poziv.</w:t>
      </w:r>
    </w:p>
    <w:p w14:paraId="3822FE7D" w14:textId="77777777" w:rsidR="00B41E75" w:rsidRPr="00F40CAF" w:rsidRDefault="00B41E75" w:rsidP="001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cstheme="minorHAnsi"/>
          <w:lang w:val="sr-Latn-BA"/>
        </w:rPr>
      </w:pPr>
    </w:p>
    <w:p w14:paraId="236A13DD" w14:textId="5C85E5E6" w:rsidR="00B41E75" w:rsidRPr="00F40CAF" w:rsidRDefault="00B41E75" w:rsidP="00B41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cstheme="minorHAnsi"/>
          <w:b/>
          <w:bCs/>
          <w:sz w:val="28"/>
          <w:szCs w:val="28"/>
          <w:lang w:val="sr-Latn-BA"/>
        </w:rPr>
      </w:pPr>
      <w:r w:rsidRPr="00F40CAF">
        <w:rPr>
          <w:rFonts w:cstheme="minorHAnsi"/>
          <w:b/>
          <w:bCs/>
          <w:sz w:val="28"/>
          <w:szCs w:val="28"/>
          <w:lang w:val="sr-Latn-BA"/>
        </w:rPr>
        <w:t>6.   FAQ – ČESTO POSTAVLJENA PITANJA I ODGOVORI</w:t>
      </w:r>
    </w:p>
    <w:p w14:paraId="111D12E2" w14:textId="6B9C2A88" w:rsidR="00B41E75" w:rsidRPr="00F40CAF" w:rsidRDefault="001E3B65" w:rsidP="00CD6224">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hint="eastAsia"/>
          <w:lang w:val="sr-Latn-BA"/>
        </w:rPr>
      </w:pPr>
      <w:r w:rsidRPr="00F40CAF">
        <w:rPr>
          <w:rFonts w:cstheme="minorHAnsi"/>
          <w:b/>
          <w:bCs/>
          <w:lang w:val="sr-Latn-BA"/>
        </w:rPr>
        <w:t>P:</w:t>
      </w:r>
      <w:r w:rsidRPr="00F40CAF">
        <w:rPr>
          <w:rFonts w:cstheme="minorHAnsi"/>
          <w:lang w:val="sr-Latn-BA"/>
        </w:rPr>
        <w:t xml:space="preserve"> </w:t>
      </w:r>
      <w:r w:rsidR="00141582" w:rsidRPr="00F40CAF">
        <w:rPr>
          <w:rFonts w:cstheme="minorHAnsi"/>
          <w:lang w:val="sr-Latn-BA"/>
        </w:rPr>
        <w:t>Kome je upućen poziv?</w:t>
      </w:r>
    </w:p>
    <w:p w14:paraId="094C4938" w14:textId="295A5064" w:rsidR="001E3B65" w:rsidRPr="00F40CAF" w:rsidRDefault="001E3B65" w:rsidP="00CD6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cstheme="minorHAnsi"/>
          <w:i/>
          <w:iCs/>
          <w:lang w:val="sr-Latn-BA"/>
        </w:rPr>
      </w:pPr>
      <w:r w:rsidRPr="00F40CAF">
        <w:rPr>
          <w:rFonts w:cstheme="minorHAnsi"/>
          <w:b/>
          <w:bCs/>
          <w:lang w:val="sr-Latn-BA"/>
        </w:rPr>
        <w:t xml:space="preserve">O: </w:t>
      </w:r>
      <w:r w:rsidR="00E6059C" w:rsidRPr="00F40CAF">
        <w:rPr>
          <w:rFonts w:cstheme="minorHAnsi"/>
          <w:i/>
          <w:iCs/>
          <w:lang w:val="sr-Latn-BA"/>
        </w:rPr>
        <w:t>P</w:t>
      </w:r>
      <w:r w:rsidRPr="00F40CAF">
        <w:rPr>
          <w:rFonts w:cstheme="minorHAnsi"/>
          <w:i/>
          <w:iCs/>
          <w:lang w:val="sr-Latn-BA"/>
        </w:rPr>
        <w:t>oziv je upućen</w:t>
      </w:r>
      <w:r w:rsidR="00AC2301" w:rsidRPr="00F40CAF">
        <w:rPr>
          <w:rFonts w:cstheme="minorHAnsi"/>
          <w:i/>
          <w:iCs/>
          <w:lang w:val="sr-Latn-BA"/>
        </w:rPr>
        <w:t xml:space="preserve"> </w:t>
      </w:r>
      <w:r w:rsidR="00E6059C" w:rsidRPr="00F40CAF">
        <w:rPr>
          <w:rFonts w:cstheme="minorHAnsi"/>
          <w:i/>
          <w:iCs/>
          <w:lang w:val="sr-Latn-BA"/>
        </w:rPr>
        <w:t xml:space="preserve">za </w:t>
      </w:r>
      <w:r w:rsidR="00AC2301" w:rsidRPr="00F40CAF">
        <w:rPr>
          <w:rFonts w:cstheme="minorHAnsi"/>
          <w:i/>
          <w:iCs/>
          <w:lang w:val="sr-Latn-BA"/>
        </w:rPr>
        <w:t>NVO</w:t>
      </w:r>
      <w:r w:rsidR="004D7E46" w:rsidRPr="00F40CAF">
        <w:rPr>
          <w:rFonts w:cstheme="minorHAnsi"/>
          <w:i/>
          <w:iCs/>
          <w:lang w:val="sr-Latn-BA"/>
        </w:rPr>
        <w:t xml:space="preserve"> sa područja Brčko Distrikta, sa izuzetkom političkih subjekata.</w:t>
      </w:r>
    </w:p>
    <w:p w14:paraId="380DBBA2" w14:textId="51CF129C" w:rsidR="00CD6224" w:rsidRPr="00F40CAF" w:rsidRDefault="00386B24" w:rsidP="00CD6224">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hint="eastAsia"/>
          <w:lang w:val="sr-Latn-BA"/>
        </w:rPr>
      </w:pPr>
      <w:r w:rsidRPr="00F40CAF">
        <w:rPr>
          <w:rFonts w:cstheme="minorHAnsi"/>
          <w:b/>
          <w:bCs/>
          <w:lang w:val="sr-Latn-BA"/>
        </w:rPr>
        <w:t xml:space="preserve">P: </w:t>
      </w:r>
      <w:r w:rsidR="00D55D7C" w:rsidRPr="00F40CAF">
        <w:rPr>
          <w:rFonts w:cstheme="minorHAnsi"/>
          <w:lang w:val="sr-Latn-BA"/>
        </w:rPr>
        <w:t xml:space="preserve">Nakon </w:t>
      </w:r>
      <w:r w:rsidR="00C134C8" w:rsidRPr="00F40CAF">
        <w:rPr>
          <w:rFonts w:cstheme="minorHAnsi"/>
          <w:lang w:val="sr-Latn-BA"/>
        </w:rPr>
        <w:t>procesa odabira NVO, k</w:t>
      </w:r>
      <w:r w:rsidR="009765B5" w:rsidRPr="00F40CAF">
        <w:rPr>
          <w:rFonts w:cstheme="minorHAnsi"/>
          <w:lang w:val="sr-Latn-BA"/>
        </w:rPr>
        <w:t>o</w:t>
      </w:r>
      <w:r w:rsidR="000110D1" w:rsidRPr="00F40CAF">
        <w:rPr>
          <w:rFonts w:cstheme="minorHAnsi"/>
          <w:lang w:val="sr-Latn-BA"/>
        </w:rPr>
        <w:t>liko će trajati aktivnosti iz Poziva?</w:t>
      </w:r>
    </w:p>
    <w:p w14:paraId="42358967" w14:textId="0ACAD26A" w:rsidR="00386B24" w:rsidRPr="00F40CAF" w:rsidRDefault="00386B24" w:rsidP="00C6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lang w:val="sr-Latn-BA"/>
        </w:rPr>
      </w:pPr>
      <w:r w:rsidRPr="00F40CAF">
        <w:rPr>
          <w:rFonts w:cstheme="minorHAnsi"/>
          <w:b/>
          <w:bCs/>
          <w:lang w:val="sr-Latn-BA"/>
        </w:rPr>
        <w:lastRenderedPageBreak/>
        <w:t xml:space="preserve">O: </w:t>
      </w:r>
      <w:r w:rsidR="000110D1" w:rsidRPr="00F40CAF">
        <w:rPr>
          <w:rFonts w:cstheme="minorHAnsi"/>
          <w:i/>
          <w:iCs/>
          <w:lang w:val="sr-Latn-BA"/>
        </w:rPr>
        <w:t xml:space="preserve">Aktivnosti </w:t>
      </w:r>
      <w:r w:rsidR="00967AFB" w:rsidRPr="00F40CAF">
        <w:rPr>
          <w:rFonts w:cstheme="minorHAnsi"/>
          <w:i/>
          <w:iCs/>
          <w:lang w:val="sr-Latn-BA"/>
        </w:rPr>
        <w:t>će trajati u period</w:t>
      </w:r>
      <w:r w:rsidR="00E6059C" w:rsidRPr="00F40CAF">
        <w:rPr>
          <w:rFonts w:cstheme="minorHAnsi"/>
          <w:i/>
          <w:iCs/>
          <w:lang w:val="sr-Latn-BA"/>
        </w:rPr>
        <w:t>u</w:t>
      </w:r>
      <w:r w:rsidR="00967AFB" w:rsidRPr="00F40CAF">
        <w:rPr>
          <w:rFonts w:cstheme="minorHAnsi"/>
          <w:i/>
          <w:iCs/>
          <w:lang w:val="sr-Latn-BA"/>
        </w:rPr>
        <w:t xml:space="preserve"> od Maja do Novembra 2024. godine,</w:t>
      </w:r>
      <w:r w:rsidR="001304E4" w:rsidRPr="00F40CAF">
        <w:rPr>
          <w:rFonts w:cstheme="minorHAnsi"/>
          <w:i/>
          <w:iCs/>
          <w:lang w:val="sr-Latn-BA"/>
        </w:rPr>
        <w:t xml:space="preserve"> nakon potpisivanja ugovora</w:t>
      </w:r>
      <w:r w:rsidR="00C134C8" w:rsidRPr="00F40CAF">
        <w:rPr>
          <w:rFonts w:cstheme="minorHAnsi"/>
          <w:i/>
          <w:iCs/>
          <w:lang w:val="sr-Latn-BA"/>
        </w:rPr>
        <w:t xml:space="preserve"> CARE-a</w:t>
      </w:r>
      <w:r w:rsidR="001304E4" w:rsidRPr="00F40CAF">
        <w:rPr>
          <w:rFonts w:cstheme="minorHAnsi"/>
          <w:i/>
          <w:iCs/>
          <w:lang w:val="sr-Latn-BA"/>
        </w:rPr>
        <w:t xml:space="preserve"> sa odabranim NVO</w:t>
      </w:r>
      <w:r w:rsidR="00C67661" w:rsidRPr="00F40CAF">
        <w:rPr>
          <w:rFonts w:cstheme="minorHAnsi"/>
          <w:i/>
          <w:iCs/>
          <w:lang w:val="sr-Latn-BA"/>
        </w:rPr>
        <w:t>.</w:t>
      </w:r>
    </w:p>
    <w:p w14:paraId="7D8826C3" w14:textId="179B1F5D" w:rsidR="00C67661" w:rsidRPr="00F40CAF" w:rsidRDefault="00C67661" w:rsidP="00C67661">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hint="eastAsia"/>
          <w:lang w:val="sr-Latn-BA"/>
        </w:rPr>
      </w:pPr>
      <w:r w:rsidRPr="00F40CAF">
        <w:rPr>
          <w:rFonts w:cstheme="minorHAnsi"/>
          <w:b/>
          <w:bCs/>
          <w:lang w:val="sr-Latn-BA"/>
        </w:rPr>
        <w:t xml:space="preserve">P: </w:t>
      </w:r>
      <w:r w:rsidR="00B52E3F" w:rsidRPr="00F40CAF">
        <w:rPr>
          <w:rFonts w:cstheme="minorHAnsi"/>
          <w:lang w:val="sr-Latn-BA"/>
        </w:rPr>
        <w:t>Na koji način kreirati plan aktivnosti</w:t>
      </w:r>
      <w:r w:rsidR="007C3348" w:rsidRPr="00F40CAF">
        <w:rPr>
          <w:rFonts w:cstheme="minorHAnsi"/>
          <w:lang w:val="sr-Latn-BA"/>
        </w:rPr>
        <w:t>, odnosno prijedlog projekta</w:t>
      </w:r>
      <w:r w:rsidRPr="00F40CAF">
        <w:rPr>
          <w:rFonts w:cstheme="minorHAnsi"/>
          <w:lang w:val="sr-Latn-BA"/>
        </w:rPr>
        <w:t>?</w:t>
      </w:r>
    </w:p>
    <w:p w14:paraId="6B43F25C" w14:textId="2F7B4D10" w:rsidR="00C67661" w:rsidRPr="00F40CAF" w:rsidRDefault="00C67661" w:rsidP="00C6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cstheme="minorHAnsi"/>
          <w:lang w:val="sr-Latn-BA"/>
        </w:rPr>
      </w:pPr>
      <w:r w:rsidRPr="00F40CAF">
        <w:rPr>
          <w:rFonts w:cstheme="minorHAnsi"/>
          <w:b/>
          <w:bCs/>
          <w:lang w:val="sr-Latn-BA"/>
        </w:rPr>
        <w:t xml:space="preserve">O: </w:t>
      </w:r>
      <w:r w:rsidR="00815EAD" w:rsidRPr="00F40CAF">
        <w:rPr>
          <w:rFonts w:cstheme="minorHAnsi"/>
          <w:i/>
          <w:iCs/>
          <w:lang w:val="sr-Latn-BA"/>
        </w:rPr>
        <w:t>Po završetku procesa selekcije, o</w:t>
      </w:r>
      <w:r w:rsidR="00AB79E8" w:rsidRPr="00F40CAF">
        <w:rPr>
          <w:rFonts w:cstheme="minorHAnsi"/>
          <w:i/>
          <w:iCs/>
          <w:lang w:val="sr-Latn-BA"/>
        </w:rPr>
        <w:t>dabrane</w:t>
      </w:r>
      <w:r w:rsidR="009637F3" w:rsidRPr="00F40CAF">
        <w:rPr>
          <w:rFonts w:cstheme="minorHAnsi"/>
          <w:i/>
          <w:iCs/>
          <w:lang w:val="sr-Latn-BA"/>
        </w:rPr>
        <w:t xml:space="preserve"> NVO će prisustvovati dvodnevnoj radionici </w:t>
      </w:r>
      <w:r w:rsidR="00081E5E" w:rsidRPr="00F40CAF">
        <w:rPr>
          <w:rFonts w:cstheme="minorHAnsi"/>
          <w:i/>
          <w:iCs/>
          <w:lang w:val="sr-Latn-BA"/>
        </w:rPr>
        <w:t>u Brčkom, s</w:t>
      </w:r>
      <w:r w:rsidR="00836214" w:rsidRPr="00F40CAF">
        <w:rPr>
          <w:rFonts w:cstheme="minorHAnsi"/>
          <w:i/>
          <w:iCs/>
          <w:lang w:val="sr-Latn-BA"/>
        </w:rPr>
        <w:t xml:space="preserve">a fokusom na izradi </w:t>
      </w:r>
      <w:r w:rsidR="00815EAD" w:rsidRPr="00F40CAF">
        <w:rPr>
          <w:rFonts w:cstheme="minorHAnsi"/>
          <w:i/>
          <w:iCs/>
          <w:lang w:val="sr-Latn-BA"/>
        </w:rPr>
        <w:t>projektnog prijedloga.</w:t>
      </w:r>
    </w:p>
    <w:p w14:paraId="345A0BEC" w14:textId="77777777" w:rsidR="00C67661" w:rsidRPr="00F40CAF" w:rsidRDefault="00C67661" w:rsidP="0038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cstheme="minorHAnsi"/>
          <w:lang w:val="sr-Latn-BA"/>
        </w:rPr>
      </w:pPr>
    </w:p>
    <w:p w14:paraId="62238135" w14:textId="77777777" w:rsidR="00C67661" w:rsidRPr="00F40CAF" w:rsidRDefault="00C67661" w:rsidP="0038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cstheme="minorHAnsi"/>
          <w:lang w:val="sr-Latn-BA"/>
        </w:rPr>
      </w:pPr>
    </w:p>
    <w:sectPr w:rsidR="00C67661" w:rsidRPr="00F40CA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45582" w14:textId="77777777" w:rsidR="00EE132D" w:rsidRDefault="00EE132D" w:rsidP="001A3A4D">
      <w:pPr>
        <w:spacing w:after="0" w:line="240" w:lineRule="auto"/>
      </w:pPr>
      <w:r>
        <w:separator/>
      </w:r>
    </w:p>
  </w:endnote>
  <w:endnote w:type="continuationSeparator" w:id="0">
    <w:p w14:paraId="4BC1AD29" w14:textId="77777777" w:rsidR="00EE132D" w:rsidRDefault="00EE132D" w:rsidP="001A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8FC4" w14:textId="77777777" w:rsidR="00833174" w:rsidRDefault="00833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B7F3" w14:textId="77777777" w:rsidR="00833174" w:rsidRDefault="00833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DAE2" w14:textId="77777777" w:rsidR="00833174" w:rsidRDefault="00833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A5634" w14:textId="77777777" w:rsidR="00EE132D" w:rsidRDefault="00EE132D" w:rsidP="001A3A4D">
      <w:pPr>
        <w:spacing w:after="0" w:line="240" w:lineRule="auto"/>
      </w:pPr>
      <w:r>
        <w:separator/>
      </w:r>
    </w:p>
  </w:footnote>
  <w:footnote w:type="continuationSeparator" w:id="0">
    <w:p w14:paraId="3EC84EE4" w14:textId="77777777" w:rsidR="00EE132D" w:rsidRDefault="00EE132D" w:rsidP="001A3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8EE7" w14:textId="77777777" w:rsidR="00833174" w:rsidRDefault="00833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BD08" w14:textId="77777777" w:rsidR="00833174" w:rsidRDefault="00833174" w:rsidP="00833174">
    <w:pPr>
      <w:pStyle w:val="Header"/>
    </w:pPr>
    <w:r>
      <w:rPr>
        <w:noProof/>
        <w:lang w:eastAsia="en-GB"/>
      </w:rPr>
      <w:drawing>
        <wp:anchor distT="0" distB="0" distL="114300" distR="114300" simplePos="0" relativeHeight="251661312" behindDoc="1" locked="0" layoutInCell="1" allowOverlap="1" wp14:anchorId="56F382ED" wp14:editId="56F2A50C">
          <wp:simplePos x="0" y="0"/>
          <wp:positionH relativeFrom="column">
            <wp:posOffset>2650490</wp:posOffset>
          </wp:positionH>
          <wp:positionV relativeFrom="paragraph">
            <wp:posOffset>-331470</wp:posOffset>
          </wp:positionV>
          <wp:extent cx="808990" cy="693420"/>
          <wp:effectExtent l="0" t="0" r="0" b="0"/>
          <wp:wrapTight wrapText="bothSides">
            <wp:wrapPolygon edited="0">
              <wp:start x="0" y="0"/>
              <wp:lineTo x="0" y="20769"/>
              <wp:lineTo x="20854" y="20769"/>
              <wp:lineTo x="20854" y="0"/>
              <wp:lineTo x="0" y="0"/>
            </wp:wrapPolygon>
          </wp:wrapTight>
          <wp:docPr id="202371979" name="Picture 202371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3-11-28 120528.jpg"/>
                  <pic:cNvPicPr/>
                </pic:nvPicPr>
                <pic:blipFill>
                  <a:blip r:embed="rId1">
                    <a:extLst>
                      <a:ext uri="{28A0092B-C50C-407E-A947-70E740481C1C}">
                        <a14:useLocalDpi xmlns:a14="http://schemas.microsoft.com/office/drawing/2010/main" val="0"/>
                      </a:ext>
                    </a:extLst>
                  </a:blip>
                  <a:stretch>
                    <a:fillRect/>
                  </a:stretch>
                </pic:blipFill>
                <pic:spPr>
                  <a:xfrm>
                    <a:off x="0" y="0"/>
                    <a:ext cx="808990" cy="69342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35B2AD3A" wp14:editId="22AC6B2E">
          <wp:simplePos x="0" y="0"/>
          <wp:positionH relativeFrom="column">
            <wp:posOffset>5006340</wp:posOffset>
          </wp:positionH>
          <wp:positionV relativeFrom="paragraph">
            <wp:posOffset>-337185</wp:posOffset>
          </wp:positionV>
          <wp:extent cx="601980" cy="756920"/>
          <wp:effectExtent l="0" t="0" r="7620" b="5080"/>
          <wp:wrapTight wrapText="bothSides">
            <wp:wrapPolygon edited="0">
              <wp:start x="0" y="0"/>
              <wp:lineTo x="0" y="21201"/>
              <wp:lineTo x="21190" y="21201"/>
              <wp:lineTo x="21190" y="0"/>
              <wp:lineTo x="0" y="0"/>
            </wp:wrapPolygon>
          </wp:wrapTight>
          <wp:docPr id="1876255831" name="Picture 1876255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E lgo.jpg"/>
                  <pic:cNvPicPr/>
                </pic:nvPicPr>
                <pic:blipFill>
                  <a:blip r:embed="rId2">
                    <a:extLst>
                      <a:ext uri="{28A0092B-C50C-407E-A947-70E740481C1C}">
                        <a14:useLocalDpi xmlns:a14="http://schemas.microsoft.com/office/drawing/2010/main" val="0"/>
                      </a:ext>
                    </a:extLst>
                  </a:blip>
                  <a:stretch>
                    <a:fillRect/>
                  </a:stretch>
                </pic:blipFill>
                <pic:spPr>
                  <a:xfrm>
                    <a:off x="0" y="0"/>
                    <a:ext cx="601980" cy="75692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4B9886C5" wp14:editId="35772336">
          <wp:simplePos x="0" y="0"/>
          <wp:positionH relativeFrom="column">
            <wp:posOffset>-60960</wp:posOffset>
          </wp:positionH>
          <wp:positionV relativeFrom="paragraph">
            <wp:posOffset>-185420</wp:posOffset>
          </wp:positionV>
          <wp:extent cx="1661160" cy="491392"/>
          <wp:effectExtent l="0" t="0" r="0" b="4445"/>
          <wp:wrapTight wrapText="bothSides">
            <wp:wrapPolygon edited="0">
              <wp:start x="0" y="0"/>
              <wp:lineTo x="0" y="20957"/>
              <wp:lineTo x="21303" y="20957"/>
              <wp:lineTo x="21303" y="0"/>
              <wp:lineTo x="0" y="0"/>
            </wp:wrapPolygon>
          </wp:wrapTight>
          <wp:docPr id="928625204" name="Picture 928625204" descr="A logo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25204" name="Picture 928625204" descr="A logo with red and blue text&#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61160" cy="491392"/>
                  </a:xfrm>
                  <a:prstGeom prst="rect">
                    <a:avLst/>
                  </a:prstGeom>
                </pic:spPr>
              </pic:pic>
            </a:graphicData>
          </a:graphic>
          <wp14:sizeRelH relativeFrom="page">
            <wp14:pctWidth>0</wp14:pctWidth>
          </wp14:sizeRelH>
          <wp14:sizeRelV relativeFrom="page">
            <wp14:pctHeight>0</wp14:pctHeight>
          </wp14:sizeRelV>
        </wp:anchor>
      </w:drawing>
    </w:r>
  </w:p>
  <w:p w14:paraId="77F2B19F" w14:textId="77777777" w:rsidR="00833174" w:rsidRDefault="00833174" w:rsidP="00833174">
    <w:pPr>
      <w:pStyle w:val="Header"/>
    </w:pPr>
  </w:p>
  <w:p w14:paraId="3495192C" w14:textId="77777777" w:rsidR="00833174" w:rsidRDefault="00833174" w:rsidP="00833174">
    <w:pPr>
      <w:pStyle w:val="Header"/>
    </w:pPr>
    <w:r>
      <w:t xml:space="preserve">                                                                                          RGFBD</w:t>
    </w:r>
  </w:p>
  <w:p w14:paraId="16B3707E" w14:textId="77777777" w:rsidR="00833174" w:rsidRDefault="008331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0492" w14:textId="77777777" w:rsidR="00833174" w:rsidRDefault="00833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47F"/>
    <w:multiLevelType w:val="hybridMultilevel"/>
    <w:tmpl w:val="27BA544C"/>
    <w:lvl w:ilvl="0" w:tplc="A750521A">
      <w:start w:val="1"/>
      <w:numFmt w:val="decimal"/>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1" w15:restartNumberingAfterBreak="0">
    <w:nsid w:val="0AA059FF"/>
    <w:multiLevelType w:val="hybridMultilevel"/>
    <w:tmpl w:val="A7E0A69E"/>
    <w:lvl w:ilvl="0" w:tplc="101A0019">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15:restartNumberingAfterBreak="0">
    <w:nsid w:val="189B3102"/>
    <w:multiLevelType w:val="hybridMultilevel"/>
    <w:tmpl w:val="2844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31C1E"/>
    <w:multiLevelType w:val="hybridMultilevel"/>
    <w:tmpl w:val="B61280CC"/>
    <w:lvl w:ilvl="0" w:tplc="79264468">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C2405"/>
    <w:multiLevelType w:val="hybridMultilevel"/>
    <w:tmpl w:val="CD78FF26"/>
    <w:lvl w:ilvl="0" w:tplc="04090005">
      <w:start w:val="1"/>
      <w:numFmt w:val="bullet"/>
      <w:lvlText w:val=""/>
      <w:lvlJc w:val="left"/>
      <w:pPr>
        <w:ind w:left="720" w:hanging="360"/>
      </w:pPr>
      <w:rPr>
        <w:rFonts w:ascii="Wingdings" w:hAnsi="Wingdings" w:hint="default"/>
      </w:rPr>
    </w:lvl>
    <w:lvl w:ilvl="1" w:tplc="0A1E8FE8">
      <w:numFmt w:val="bullet"/>
      <w:lvlText w:val="•"/>
      <w:lvlJc w:val="left"/>
      <w:pPr>
        <w:ind w:left="1440" w:hanging="360"/>
      </w:pPr>
      <w:rPr>
        <w:rFonts w:ascii="Liberation Serif" w:eastAsia="NSimSun" w:hAnsi="Liberation Serif"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62050"/>
    <w:multiLevelType w:val="hybridMultilevel"/>
    <w:tmpl w:val="BA5CFA2E"/>
    <w:lvl w:ilvl="0" w:tplc="30D01C80">
      <w:start w:val="1"/>
      <w:numFmt w:val="decimal"/>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6" w15:restartNumberingAfterBreak="0">
    <w:nsid w:val="37B90480"/>
    <w:multiLevelType w:val="hybridMultilevel"/>
    <w:tmpl w:val="34BEC088"/>
    <w:lvl w:ilvl="0" w:tplc="CEE488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C7832"/>
    <w:multiLevelType w:val="hybridMultilevel"/>
    <w:tmpl w:val="1D049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77B53"/>
    <w:multiLevelType w:val="hybridMultilevel"/>
    <w:tmpl w:val="F312A2F8"/>
    <w:lvl w:ilvl="0" w:tplc="2FA40F18">
      <w:start w:val="1"/>
      <w:numFmt w:val="decimal"/>
      <w:lvlText w:val="A 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17809"/>
    <w:multiLevelType w:val="hybridMultilevel"/>
    <w:tmpl w:val="7FFC7D92"/>
    <w:lvl w:ilvl="0" w:tplc="2C9E1F4A">
      <w:start w:val="1"/>
      <w:numFmt w:val="decimal"/>
      <w:lvlText w:val="A 1.%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06520B"/>
    <w:multiLevelType w:val="hybridMultilevel"/>
    <w:tmpl w:val="7A128716"/>
    <w:lvl w:ilvl="0" w:tplc="FD88E7A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BC1048"/>
    <w:multiLevelType w:val="hybridMultilevel"/>
    <w:tmpl w:val="BF943F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C19BA"/>
    <w:multiLevelType w:val="multilevel"/>
    <w:tmpl w:val="BB52E502"/>
    <w:lvl w:ilvl="0">
      <w:start w:val="1"/>
      <w:numFmt w:val="decimal"/>
      <w:lvlText w:val="%1."/>
      <w:lvlJc w:val="left"/>
      <w:pPr>
        <w:ind w:left="720" w:hanging="360"/>
      </w:pPr>
      <w:rPr>
        <w:b w:val="0"/>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945AF2"/>
    <w:multiLevelType w:val="hybridMultilevel"/>
    <w:tmpl w:val="84B6D4BA"/>
    <w:lvl w:ilvl="0" w:tplc="0409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4" w15:restartNumberingAfterBreak="0">
    <w:nsid w:val="6F317000"/>
    <w:multiLevelType w:val="hybridMultilevel"/>
    <w:tmpl w:val="06100F24"/>
    <w:lvl w:ilvl="0" w:tplc="223E011C">
      <w:start w:val="1"/>
      <w:numFmt w:val="decimal"/>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15" w15:restartNumberingAfterBreak="0">
    <w:nsid w:val="741C1D65"/>
    <w:multiLevelType w:val="hybridMultilevel"/>
    <w:tmpl w:val="CF2080F2"/>
    <w:lvl w:ilvl="0" w:tplc="336866F0">
      <w:start w:val="1"/>
      <w:numFmt w:val="bullet"/>
      <w:lvlText w:val=""/>
      <w:lvlJc w:val="left"/>
      <w:pPr>
        <w:ind w:left="720" w:hanging="360"/>
      </w:pPr>
      <w:rPr>
        <w:rFonts w:ascii="Symbol" w:hAnsi="Symbol" w:cs="Symbol" w:hint="default"/>
        <w:color w:val="auto"/>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6" w15:restartNumberingAfterBreak="0">
    <w:nsid w:val="7CAE66F1"/>
    <w:multiLevelType w:val="multilevel"/>
    <w:tmpl w:val="BB52E502"/>
    <w:lvl w:ilvl="0">
      <w:start w:val="1"/>
      <w:numFmt w:val="decimal"/>
      <w:lvlText w:val="%1."/>
      <w:lvlJc w:val="left"/>
      <w:pPr>
        <w:ind w:left="720" w:hanging="360"/>
      </w:pPr>
      <w:rPr>
        <w:b w:val="0"/>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2370102">
    <w:abstractNumId w:val="9"/>
  </w:num>
  <w:num w:numId="2" w16cid:durableId="1958675725">
    <w:abstractNumId w:val="8"/>
  </w:num>
  <w:num w:numId="3" w16cid:durableId="863134960">
    <w:abstractNumId w:val="5"/>
  </w:num>
  <w:num w:numId="4" w16cid:durableId="1549367589">
    <w:abstractNumId w:val="14"/>
  </w:num>
  <w:num w:numId="5" w16cid:durableId="1561162966">
    <w:abstractNumId w:val="0"/>
  </w:num>
  <w:num w:numId="6" w16cid:durableId="599144461">
    <w:abstractNumId w:val="15"/>
  </w:num>
  <w:num w:numId="7" w16cid:durableId="1328707574">
    <w:abstractNumId w:val="6"/>
  </w:num>
  <w:num w:numId="8" w16cid:durableId="856119010">
    <w:abstractNumId w:val="4"/>
  </w:num>
  <w:num w:numId="9" w16cid:durableId="1425104431">
    <w:abstractNumId w:val="11"/>
  </w:num>
  <w:num w:numId="10" w16cid:durableId="959185843">
    <w:abstractNumId w:val="2"/>
  </w:num>
  <w:num w:numId="11" w16cid:durableId="1906261060">
    <w:abstractNumId w:val="1"/>
  </w:num>
  <w:num w:numId="12" w16cid:durableId="684551027">
    <w:abstractNumId w:val="10"/>
  </w:num>
  <w:num w:numId="13" w16cid:durableId="1268393060">
    <w:abstractNumId w:val="3"/>
  </w:num>
  <w:num w:numId="14" w16cid:durableId="1051628">
    <w:abstractNumId w:val="16"/>
  </w:num>
  <w:num w:numId="15" w16cid:durableId="1255481653">
    <w:abstractNumId w:val="7"/>
  </w:num>
  <w:num w:numId="16" w16cid:durableId="1930507781">
    <w:abstractNumId w:val="13"/>
  </w:num>
  <w:num w:numId="17" w16cid:durableId="2390971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D9"/>
    <w:rsid w:val="000110D1"/>
    <w:rsid w:val="00024211"/>
    <w:rsid w:val="00040186"/>
    <w:rsid w:val="00081E5E"/>
    <w:rsid w:val="0008723B"/>
    <w:rsid w:val="000A0616"/>
    <w:rsid w:val="00104E0B"/>
    <w:rsid w:val="00114083"/>
    <w:rsid w:val="001304E4"/>
    <w:rsid w:val="00141582"/>
    <w:rsid w:val="00156859"/>
    <w:rsid w:val="00160391"/>
    <w:rsid w:val="00174CA6"/>
    <w:rsid w:val="0017596B"/>
    <w:rsid w:val="00186F3A"/>
    <w:rsid w:val="001A3A4D"/>
    <w:rsid w:val="001D42CA"/>
    <w:rsid w:val="001E3B65"/>
    <w:rsid w:val="002360BD"/>
    <w:rsid w:val="00242250"/>
    <w:rsid w:val="002A09B3"/>
    <w:rsid w:val="002E741A"/>
    <w:rsid w:val="00306B75"/>
    <w:rsid w:val="00311020"/>
    <w:rsid w:val="0034438E"/>
    <w:rsid w:val="00352628"/>
    <w:rsid w:val="00386B24"/>
    <w:rsid w:val="00395E8D"/>
    <w:rsid w:val="003A54E3"/>
    <w:rsid w:val="003C337A"/>
    <w:rsid w:val="003F28CE"/>
    <w:rsid w:val="003F4415"/>
    <w:rsid w:val="004163CF"/>
    <w:rsid w:val="00426380"/>
    <w:rsid w:val="00426AA7"/>
    <w:rsid w:val="00441C16"/>
    <w:rsid w:val="00451E69"/>
    <w:rsid w:val="00492C0A"/>
    <w:rsid w:val="004C1811"/>
    <w:rsid w:val="004C45D3"/>
    <w:rsid w:val="004C5463"/>
    <w:rsid w:val="004D7E46"/>
    <w:rsid w:val="004F2F2D"/>
    <w:rsid w:val="005136D7"/>
    <w:rsid w:val="00522BAE"/>
    <w:rsid w:val="005E4771"/>
    <w:rsid w:val="005F2B16"/>
    <w:rsid w:val="006141F1"/>
    <w:rsid w:val="00666C3C"/>
    <w:rsid w:val="006921C9"/>
    <w:rsid w:val="006B4BE6"/>
    <w:rsid w:val="006B557A"/>
    <w:rsid w:val="006E5724"/>
    <w:rsid w:val="00726027"/>
    <w:rsid w:val="00733016"/>
    <w:rsid w:val="00736753"/>
    <w:rsid w:val="007913CB"/>
    <w:rsid w:val="007B0973"/>
    <w:rsid w:val="007B3AF6"/>
    <w:rsid w:val="007B3E52"/>
    <w:rsid w:val="007B7B4F"/>
    <w:rsid w:val="007C3348"/>
    <w:rsid w:val="007E17E4"/>
    <w:rsid w:val="007F26AE"/>
    <w:rsid w:val="007F4B2E"/>
    <w:rsid w:val="008105F9"/>
    <w:rsid w:val="00815EAD"/>
    <w:rsid w:val="00826AAE"/>
    <w:rsid w:val="00833174"/>
    <w:rsid w:val="00836214"/>
    <w:rsid w:val="00842695"/>
    <w:rsid w:val="00876171"/>
    <w:rsid w:val="0087744C"/>
    <w:rsid w:val="008B5388"/>
    <w:rsid w:val="008C4BE4"/>
    <w:rsid w:val="008C5F96"/>
    <w:rsid w:val="008F0C25"/>
    <w:rsid w:val="009101C3"/>
    <w:rsid w:val="009637F3"/>
    <w:rsid w:val="00967AFB"/>
    <w:rsid w:val="009765B5"/>
    <w:rsid w:val="009B20A0"/>
    <w:rsid w:val="009B2AA8"/>
    <w:rsid w:val="009F49ED"/>
    <w:rsid w:val="00A17790"/>
    <w:rsid w:val="00A51F6F"/>
    <w:rsid w:val="00A73867"/>
    <w:rsid w:val="00A970DF"/>
    <w:rsid w:val="00AA7655"/>
    <w:rsid w:val="00AB79E8"/>
    <w:rsid w:val="00AC2301"/>
    <w:rsid w:val="00AC638D"/>
    <w:rsid w:val="00AD3ECF"/>
    <w:rsid w:val="00AF0AF1"/>
    <w:rsid w:val="00AF268C"/>
    <w:rsid w:val="00B354BA"/>
    <w:rsid w:val="00B41E75"/>
    <w:rsid w:val="00B52E3F"/>
    <w:rsid w:val="00BA47DC"/>
    <w:rsid w:val="00C017E5"/>
    <w:rsid w:val="00C134C8"/>
    <w:rsid w:val="00C356BF"/>
    <w:rsid w:val="00C521AB"/>
    <w:rsid w:val="00C62C8C"/>
    <w:rsid w:val="00C67661"/>
    <w:rsid w:val="00CA512E"/>
    <w:rsid w:val="00CD6224"/>
    <w:rsid w:val="00CE6B37"/>
    <w:rsid w:val="00CF6A27"/>
    <w:rsid w:val="00D07B7D"/>
    <w:rsid w:val="00D259B0"/>
    <w:rsid w:val="00D25DBD"/>
    <w:rsid w:val="00D55D7C"/>
    <w:rsid w:val="00D654D9"/>
    <w:rsid w:val="00DA081D"/>
    <w:rsid w:val="00E02931"/>
    <w:rsid w:val="00E0566A"/>
    <w:rsid w:val="00E337D7"/>
    <w:rsid w:val="00E3389E"/>
    <w:rsid w:val="00E47671"/>
    <w:rsid w:val="00E6059C"/>
    <w:rsid w:val="00E7289A"/>
    <w:rsid w:val="00E80F86"/>
    <w:rsid w:val="00E95A37"/>
    <w:rsid w:val="00EA02B4"/>
    <w:rsid w:val="00EA10A1"/>
    <w:rsid w:val="00EC5412"/>
    <w:rsid w:val="00EE132D"/>
    <w:rsid w:val="00F04A00"/>
    <w:rsid w:val="00F40CAF"/>
    <w:rsid w:val="00FE79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7112"/>
  <w15:docId w15:val="{774B12CE-7A05-4038-BEB7-41DEA274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54D9"/>
    <w:pPr>
      <w:widowControl w:val="0"/>
      <w:suppressAutoHyphens/>
      <w:autoSpaceDN w:val="0"/>
      <w:spacing w:after="0" w:line="240" w:lineRule="auto"/>
      <w:ind w:left="720"/>
      <w:textAlignment w:val="baseline"/>
    </w:pPr>
    <w:rPr>
      <w:rFonts w:ascii="Liberation Serif" w:eastAsia="NSimSun" w:hAnsi="Liberation Serif" w:cs="Mangal"/>
      <w:kern w:val="3"/>
      <w:sz w:val="24"/>
      <w:szCs w:val="21"/>
      <w:lang w:val="cs-CZ" w:eastAsia="zh-CN" w:bidi="hi-IN"/>
    </w:rPr>
  </w:style>
  <w:style w:type="character" w:customStyle="1" w:styleId="ListParagraphChar">
    <w:name w:val="List Paragraph Char"/>
    <w:basedOn w:val="DefaultParagraphFont"/>
    <w:link w:val="ListParagraph"/>
    <w:uiPriority w:val="34"/>
    <w:locked/>
    <w:rsid w:val="00D654D9"/>
    <w:rPr>
      <w:rFonts w:ascii="Liberation Serif" w:eastAsia="NSimSun" w:hAnsi="Liberation Serif" w:cs="Mangal"/>
      <w:kern w:val="3"/>
      <w:sz w:val="24"/>
      <w:szCs w:val="21"/>
      <w:lang w:val="cs-CZ" w:eastAsia="zh-CN" w:bidi="hi-IN"/>
    </w:rPr>
  </w:style>
  <w:style w:type="character" w:customStyle="1" w:styleId="fontstyle01">
    <w:name w:val="fontstyle01"/>
    <w:basedOn w:val="DefaultParagraphFont"/>
    <w:rsid w:val="00D654D9"/>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D654D9"/>
    <w:rPr>
      <w:rFonts w:ascii="Calibri-Bold" w:hAnsi="Calibri-Bold" w:hint="default"/>
      <w:b/>
      <w:bCs/>
      <w:i w:val="0"/>
      <w:iCs w:val="0"/>
      <w:color w:val="000000"/>
      <w:sz w:val="22"/>
      <w:szCs w:val="22"/>
    </w:rPr>
  </w:style>
  <w:style w:type="paragraph" w:styleId="FootnoteText">
    <w:name w:val="footnote text"/>
    <w:basedOn w:val="Normal"/>
    <w:link w:val="FootnoteTextChar"/>
    <w:uiPriority w:val="99"/>
    <w:semiHidden/>
    <w:unhideWhenUsed/>
    <w:rsid w:val="001A3A4D"/>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1A3A4D"/>
    <w:rPr>
      <w:kern w:val="2"/>
      <w:sz w:val="20"/>
      <w:szCs w:val="20"/>
      <w14:ligatures w14:val="standardContextual"/>
    </w:rPr>
  </w:style>
  <w:style w:type="character" w:styleId="FootnoteReference">
    <w:name w:val="footnote reference"/>
    <w:basedOn w:val="DefaultParagraphFont"/>
    <w:uiPriority w:val="99"/>
    <w:semiHidden/>
    <w:unhideWhenUsed/>
    <w:rsid w:val="001A3A4D"/>
    <w:rPr>
      <w:vertAlign w:val="superscript"/>
    </w:rPr>
  </w:style>
  <w:style w:type="character" w:customStyle="1" w:styleId="y2iqfc">
    <w:name w:val="y2iqfc"/>
    <w:basedOn w:val="DefaultParagraphFont"/>
    <w:rsid w:val="00666C3C"/>
  </w:style>
  <w:style w:type="character" w:styleId="Hyperlink">
    <w:name w:val="Hyperlink"/>
    <w:basedOn w:val="DefaultParagraphFont"/>
    <w:uiPriority w:val="99"/>
    <w:semiHidden/>
    <w:unhideWhenUsed/>
    <w:rsid w:val="00A970DF"/>
    <w:rPr>
      <w:color w:val="0000FF"/>
      <w:u w:val="single"/>
    </w:rPr>
  </w:style>
  <w:style w:type="character" w:styleId="CommentReference">
    <w:name w:val="annotation reference"/>
    <w:basedOn w:val="DefaultParagraphFont"/>
    <w:uiPriority w:val="99"/>
    <w:semiHidden/>
    <w:unhideWhenUsed/>
    <w:rsid w:val="00A970DF"/>
    <w:rPr>
      <w:sz w:val="16"/>
      <w:szCs w:val="16"/>
    </w:rPr>
  </w:style>
  <w:style w:type="paragraph" w:styleId="CommentText">
    <w:name w:val="annotation text"/>
    <w:basedOn w:val="Normal"/>
    <w:link w:val="CommentTextChar"/>
    <w:uiPriority w:val="99"/>
    <w:semiHidden/>
    <w:unhideWhenUsed/>
    <w:rsid w:val="00A970DF"/>
    <w:pPr>
      <w:spacing w:line="240" w:lineRule="auto"/>
    </w:pPr>
    <w:rPr>
      <w:sz w:val="20"/>
      <w:szCs w:val="20"/>
    </w:rPr>
  </w:style>
  <w:style w:type="character" w:customStyle="1" w:styleId="CommentTextChar">
    <w:name w:val="Comment Text Char"/>
    <w:basedOn w:val="DefaultParagraphFont"/>
    <w:link w:val="CommentText"/>
    <w:uiPriority w:val="99"/>
    <w:semiHidden/>
    <w:rsid w:val="00A970DF"/>
    <w:rPr>
      <w:sz w:val="20"/>
      <w:szCs w:val="20"/>
    </w:rPr>
  </w:style>
  <w:style w:type="paragraph" w:styleId="CommentSubject">
    <w:name w:val="annotation subject"/>
    <w:basedOn w:val="CommentText"/>
    <w:next w:val="CommentText"/>
    <w:link w:val="CommentSubjectChar"/>
    <w:uiPriority w:val="99"/>
    <w:semiHidden/>
    <w:unhideWhenUsed/>
    <w:rsid w:val="00A970DF"/>
    <w:rPr>
      <w:b/>
      <w:bCs/>
    </w:rPr>
  </w:style>
  <w:style w:type="character" w:customStyle="1" w:styleId="CommentSubjectChar">
    <w:name w:val="Comment Subject Char"/>
    <w:basedOn w:val="CommentTextChar"/>
    <w:link w:val="CommentSubject"/>
    <w:uiPriority w:val="99"/>
    <w:semiHidden/>
    <w:rsid w:val="00A970DF"/>
    <w:rPr>
      <w:b/>
      <w:bCs/>
      <w:sz w:val="20"/>
      <w:szCs w:val="20"/>
    </w:rPr>
  </w:style>
  <w:style w:type="paragraph" w:styleId="Header">
    <w:name w:val="header"/>
    <w:basedOn w:val="Normal"/>
    <w:link w:val="HeaderChar"/>
    <w:uiPriority w:val="99"/>
    <w:unhideWhenUsed/>
    <w:rsid w:val="00833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174"/>
  </w:style>
  <w:style w:type="paragraph" w:styleId="Footer">
    <w:name w:val="footer"/>
    <w:basedOn w:val="Normal"/>
    <w:link w:val="FooterChar"/>
    <w:uiPriority w:val="99"/>
    <w:unhideWhenUsed/>
    <w:rsid w:val="00833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7484">
      <w:bodyDiv w:val="1"/>
      <w:marLeft w:val="0"/>
      <w:marRight w:val="0"/>
      <w:marTop w:val="0"/>
      <w:marBottom w:val="0"/>
      <w:divBdr>
        <w:top w:val="none" w:sz="0" w:space="0" w:color="auto"/>
        <w:left w:val="none" w:sz="0" w:space="0" w:color="auto"/>
        <w:bottom w:val="none" w:sz="0" w:space="0" w:color="auto"/>
        <w:right w:val="none" w:sz="0" w:space="0" w:color="auto"/>
      </w:divBdr>
    </w:div>
    <w:div w:id="300304471">
      <w:bodyDiv w:val="1"/>
      <w:marLeft w:val="0"/>
      <w:marRight w:val="0"/>
      <w:marTop w:val="0"/>
      <w:marBottom w:val="0"/>
      <w:divBdr>
        <w:top w:val="none" w:sz="0" w:space="0" w:color="auto"/>
        <w:left w:val="none" w:sz="0" w:space="0" w:color="auto"/>
        <w:bottom w:val="none" w:sz="0" w:space="0" w:color="auto"/>
        <w:right w:val="none" w:sz="0" w:space="0" w:color="auto"/>
      </w:divBdr>
    </w:div>
    <w:div w:id="815954205">
      <w:bodyDiv w:val="1"/>
      <w:marLeft w:val="0"/>
      <w:marRight w:val="0"/>
      <w:marTop w:val="0"/>
      <w:marBottom w:val="0"/>
      <w:divBdr>
        <w:top w:val="none" w:sz="0" w:space="0" w:color="auto"/>
        <w:left w:val="none" w:sz="0" w:space="0" w:color="auto"/>
        <w:bottom w:val="none" w:sz="0" w:space="0" w:color="auto"/>
        <w:right w:val="none" w:sz="0" w:space="0" w:color="auto"/>
      </w:divBdr>
    </w:div>
    <w:div w:id="1631133401">
      <w:bodyDiv w:val="1"/>
      <w:marLeft w:val="0"/>
      <w:marRight w:val="0"/>
      <w:marTop w:val="0"/>
      <w:marBottom w:val="0"/>
      <w:divBdr>
        <w:top w:val="none" w:sz="0" w:space="0" w:color="auto"/>
        <w:left w:val="none" w:sz="0" w:space="0" w:color="auto"/>
        <w:bottom w:val="none" w:sz="0" w:space="0" w:color="auto"/>
        <w:right w:val="none" w:sz="0" w:space="0" w:color="auto"/>
      </w:divBdr>
      <w:divsChild>
        <w:div w:id="1474132474">
          <w:marLeft w:val="0"/>
          <w:marRight w:val="0"/>
          <w:marTop w:val="0"/>
          <w:marBottom w:val="0"/>
          <w:divBdr>
            <w:top w:val="none" w:sz="0" w:space="0" w:color="auto"/>
            <w:left w:val="none" w:sz="0" w:space="0" w:color="auto"/>
            <w:bottom w:val="none" w:sz="0" w:space="0" w:color="auto"/>
            <w:right w:val="none" w:sz="0" w:space="0" w:color="auto"/>
          </w:divBdr>
        </w:div>
        <w:div w:id="419831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lkic@care.b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terreg-central.eu/library/programme-manual/projectapplication/project-assessment-and-select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vjosic@care.ba" TargetMode="External"/><Relationship Id="rId4" Type="http://schemas.openxmlformats.org/officeDocument/2006/relationships/webSettings" Target="webSettings.xml"/><Relationship Id="rId9" Type="http://schemas.openxmlformats.org/officeDocument/2006/relationships/hyperlink" Target="mailto:btanasijevic@care.ba"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dc:creator>
  <cp:lastModifiedBy>Tanasijevic, Branislav</cp:lastModifiedBy>
  <cp:revision>49</cp:revision>
  <dcterms:created xsi:type="dcterms:W3CDTF">2024-04-07T13:26:00Z</dcterms:created>
  <dcterms:modified xsi:type="dcterms:W3CDTF">2024-04-11T06:29:00Z</dcterms:modified>
</cp:coreProperties>
</file>